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1BB60A" w14:textId="77777777" w:rsidR="007B4831" w:rsidRDefault="007B4831" w:rsidP="007B185A">
      <w:pPr>
        <w:rPr>
          <w:rFonts w:ascii="Arial" w:hAnsi="Arial" w:cs="Arial"/>
          <w:color w:val="414141"/>
        </w:rPr>
      </w:pPr>
    </w:p>
    <w:p w14:paraId="3B1F189A" w14:textId="68905287" w:rsidR="009407CF" w:rsidRDefault="009407CF" w:rsidP="007B4831">
      <w:pPr>
        <w:jc w:val="center"/>
        <w:rPr>
          <w:b/>
          <w:bCs/>
          <w:color w:val="414141"/>
        </w:rPr>
      </w:pPr>
      <w:r>
        <w:rPr>
          <w:b/>
          <w:bCs/>
          <w:color w:val="414141"/>
        </w:rPr>
        <w:t>ПРОЕКТ</w:t>
      </w:r>
      <w:r w:rsidR="007B4831" w:rsidRPr="007B4831">
        <w:rPr>
          <w:b/>
          <w:bCs/>
          <w:color w:val="414141"/>
        </w:rPr>
        <w:t xml:space="preserve"> </w:t>
      </w:r>
      <w:r w:rsidRPr="009407CF">
        <w:rPr>
          <w:b/>
          <w:bCs/>
          <w:color w:val="414141"/>
        </w:rPr>
        <w:t>№BG05M2OP001-2.016-0019</w:t>
      </w:r>
      <w:r>
        <w:rPr>
          <w:b/>
          <w:bCs/>
          <w:color w:val="414141"/>
        </w:rPr>
        <w:t xml:space="preserve"> </w:t>
      </w:r>
    </w:p>
    <w:p w14:paraId="49029B52" w14:textId="32FF8C89" w:rsidR="007B4831" w:rsidRDefault="007B4831" w:rsidP="007B4831">
      <w:pPr>
        <w:jc w:val="center"/>
        <w:rPr>
          <w:b/>
          <w:bCs/>
          <w:color w:val="414141"/>
        </w:rPr>
      </w:pPr>
      <w:r w:rsidRPr="007B4831">
        <w:rPr>
          <w:b/>
          <w:bCs/>
          <w:color w:val="414141"/>
        </w:rPr>
        <w:t>"</w:t>
      </w:r>
      <w:r w:rsidR="009407CF" w:rsidRPr="009407CF">
        <w:rPr>
          <w:b/>
          <w:bCs/>
          <w:color w:val="414141"/>
        </w:rPr>
        <w:t>Иновативно образование в хуманитарни и социалн</w:t>
      </w:r>
      <w:r w:rsidR="009407CF">
        <w:rPr>
          <w:b/>
          <w:bCs/>
          <w:color w:val="414141"/>
        </w:rPr>
        <w:t>и науки чрез цифрова трансформа</w:t>
      </w:r>
      <w:r w:rsidR="009407CF" w:rsidRPr="009407CF">
        <w:rPr>
          <w:b/>
          <w:bCs/>
          <w:color w:val="414141"/>
        </w:rPr>
        <w:t>ция и модернизация на учебните програми във Великотърновски университет "Св. Св. Кирил и Методий", Софийски университет "Св. Климе</w:t>
      </w:r>
      <w:r w:rsidR="009407CF">
        <w:rPr>
          <w:b/>
          <w:bCs/>
          <w:color w:val="414141"/>
        </w:rPr>
        <w:t>нт Охридски", Югозападен универ</w:t>
      </w:r>
      <w:r w:rsidR="009407CF" w:rsidRPr="009407CF">
        <w:rPr>
          <w:b/>
          <w:bCs/>
          <w:color w:val="414141"/>
        </w:rPr>
        <w:t>ситет "Неофит Рилски" и Техническият университет в Г</w:t>
      </w:r>
      <w:r w:rsidR="009407CF">
        <w:rPr>
          <w:b/>
          <w:bCs/>
          <w:color w:val="414141"/>
        </w:rPr>
        <w:t>аброво в партньорство с чуждест</w:t>
      </w:r>
      <w:r w:rsidR="009407CF" w:rsidRPr="009407CF">
        <w:rPr>
          <w:b/>
          <w:bCs/>
          <w:color w:val="414141"/>
        </w:rPr>
        <w:t>ранни университети от Гърция, Полша и Румъния</w:t>
      </w:r>
      <w:r w:rsidRPr="007B4831">
        <w:rPr>
          <w:b/>
          <w:bCs/>
          <w:color w:val="414141"/>
        </w:rPr>
        <w:t>",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</w:p>
    <w:p w14:paraId="6CF9D2A6" w14:textId="77777777" w:rsidR="007B4831" w:rsidRPr="007B4831" w:rsidRDefault="007B4831" w:rsidP="007B4831">
      <w:pPr>
        <w:jc w:val="center"/>
        <w:rPr>
          <w:b/>
          <w:bCs/>
          <w:color w:val="414141"/>
        </w:rPr>
      </w:pPr>
    </w:p>
    <w:p w14:paraId="7DC03C6E" w14:textId="40FEAED9" w:rsidR="006F075A" w:rsidRDefault="007B4831" w:rsidP="007B4831">
      <w:pPr>
        <w:ind w:firstLine="706"/>
        <w:jc w:val="both"/>
        <w:rPr>
          <w:color w:val="414141"/>
        </w:rPr>
      </w:pPr>
      <w:r w:rsidRPr="007B4831">
        <w:rPr>
          <w:color w:val="414141"/>
        </w:rPr>
        <w:t xml:space="preserve">Ръководството на </w:t>
      </w:r>
      <w:r w:rsidR="00CA59D6">
        <w:rPr>
          <w:color w:val="414141"/>
        </w:rPr>
        <w:t xml:space="preserve">Югозападен </w:t>
      </w:r>
      <w:r w:rsidR="005B557E">
        <w:rPr>
          <w:color w:val="414141"/>
        </w:rPr>
        <w:t>университет</w:t>
      </w:r>
      <w:r w:rsidR="009407CF">
        <w:rPr>
          <w:color w:val="414141"/>
        </w:rPr>
        <w:t xml:space="preserve"> „</w:t>
      </w:r>
      <w:r w:rsidR="00CA59D6">
        <w:rPr>
          <w:color w:val="414141"/>
        </w:rPr>
        <w:t>Неофит Рилски</w:t>
      </w:r>
      <w:r w:rsidR="009407CF">
        <w:rPr>
          <w:color w:val="414141"/>
        </w:rPr>
        <w:t>“</w:t>
      </w:r>
      <w:r w:rsidRPr="007B4831">
        <w:rPr>
          <w:color w:val="414141"/>
        </w:rPr>
        <w:t xml:space="preserve"> и </w:t>
      </w:r>
      <w:r w:rsidR="004E48DB">
        <w:rPr>
          <w:color w:val="414141"/>
        </w:rPr>
        <w:t>е</w:t>
      </w:r>
      <w:r w:rsidRPr="007B4831">
        <w:rPr>
          <w:color w:val="414141"/>
        </w:rPr>
        <w:t>кипът за управление</w:t>
      </w:r>
      <w:r w:rsidR="009407CF">
        <w:rPr>
          <w:color w:val="414141"/>
        </w:rPr>
        <w:t xml:space="preserve"> на Проект BG05M2OP001-2.016-0019</w:t>
      </w:r>
      <w:r w:rsidRPr="007B4831">
        <w:rPr>
          <w:color w:val="414141"/>
        </w:rPr>
        <w:t xml:space="preserve"> „</w:t>
      </w:r>
      <w:r w:rsidR="009407CF" w:rsidRPr="009407CF">
        <w:rPr>
          <w:color w:val="414141"/>
        </w:rPr>
        <w:t>Иновативно образование в хуманитарни и социални науки чрез цифрова трансформация и модернизация на учебните програми</w:t>
      </w:r>
      <w:r w:rsidRPr="007B4831">
        <w:rPr>
          <w:color w:val="414141"/>
        </w:rPr>
        <w:t>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  </w:r>
    </w:p>
    <w:p w14:paraId="55320204" w14:textId="396E321B" w:rsidR="007B4831" w:rsidRDefault="007B4831" w:rsidP="007B4831">
      <w:pPr>
        <w:ind w:firstLine="706"/>
        <w:jc w:val="both"/>
        <w:rPr>
          <w:color w:val="414141"/>
        </w:rPr>
      </w:pPr>
    </w:p>
    <w:p w14:paraId="53850E00" w14:textId="43327DA8" w:rsidR="007B4831" w:rsidRDefault="007B4831" w:rsidP="007B4831">
      <w:pPr>
        <w:ind w:firstLine="706"/>
        <w:jc w:val="center"/>
        <w:rPr>
          <w:b/>
          <w:bCs/>
          <w:color w:val="414141"/>
        </w:rPr>
      </w:pPr>
      <w:r w:rsidRPr="007B4831">
        <w:rPr>
          <w:b/>
          <w:bCs/>
          <w:color w:val="414141"/>
        </w:rPr>
        <w:t xml:space="preserve">Обявява </w:t>
      </w:r>
      <w:bookmarkStart w:id="0" w:name="_Hlk86928917"/>
      <w:r w:rsidRPr="007B4831">
        <w:rPr>
          <w:b/>
          <w:bCs/>
          <w:color w:val="414141"/>
        </w:rPr>
        <w:t xml:space="preserve">процедура за </w:t>
      </w:r>
      <w:bookmarkStart w:id="1" w:name="_Hlk86930917"/>
      <w:bookmarkStart w:id="2" w:name="_Hlk86931181"/>
      <w:r w:rsidR="004B17B5">
        <w:rPr>
          <w:b/>
          <w:bCs/>
          <w:color w:val="414141"/>
        </w:rPr>
        <w:t>подбор на преподаватели</w:t>
      </w:r>
      <w:r w:rsidR="009407CF">
        <w:rPr>
          <w:b/>
          <w:bCs/>
          <w:color w:val="414141"/>
        </w:rPr>
        <w:t>,</w:t>
      </w:r>
      <w:r w:rsidR="004B17B5">
        <w:rPr>
          <w:b/>
          <w:bCs/>
          <w:color w:val="414141"/>
        </w:rPr>
        <w:t xml:space="preserve"> студенти</w:t>
      </w:r>
      <w:r w:rsidR="009407CF">
        <w:rPr>
          <w:b/>
          <w:bCs/>
          <w:color w:val="414141"/>
        </w:rPr>
        <w:t>, докторанти и млади учени</w:t>
      </w:r>
      <w:r w:rsidR="00A87EDF" w:rsidRPr="00A87EDF">
        <w:rPr>
          <w:b/>
          <w:bCs/>
          <w:color w:val="414141"/>
        </w:rPr>
        <w:t xml:space="preserve"> </w:t>
      </w:r>
      <w:bookmarkEnd w:id="0"/>
      <w:bookmarkEnd w:id="1"/>
      <w:r w:rsidR="004B17B5" w:rsidRPr="004B17B5">
        <w:rPr>
          <w:b/>
          <w:bCs/>
          <w:color w:val="414141"/>
        </w:rPr>
        <w:t xml:space="preserve">за провеждане на </w:t>
      </w:r>
      <w:bookmarkStart w:id="3" w:name="_Hlk87522117"/>
      <w:r w:rsidR="009407CF">
        <w:rPr>
          <w:b/>
          <w:bCs/>
          <w:color w:val="414141"/>
        </w:rPr>
        <w:t>краткосрочни специализации</w:t>
      </w:r>
      <w:r w:rsidR="004E48DB">
        <w:rPr>
          <w:b/>
          <w:bCs/>
          <w:color w:val="414141"/>
        </w:rPr>
        <w:t>/мобилност</w:t>
      </w:r>
      <w:r w:rsidR="009407CF">
        <w:rPr>
          <w:b/>
          <w:bCs/>
          <w:color w:val="414141"/>
        </w:rPr>
        <w:t>и</w:t>
      </w:r>
      <w:r w:rsidR="004E48DB">
        <w:rPr>
          <w:b/>
          <w:bCs/>
          <w:color w:val="414141"/>
        </w:rPr>
        <w:t xml:space="preserve"> с цел </w:t>
      </w:r>
      <w:r w:rsidR="009407CF">
        <w:rPr>
          <w:b/>
          <w:bCs/>
          <w:color w:val="414141"/>
        </w:rPr>
        <w:t xml:space="preserve">преподаване и </w:t>
      </w:r>
      <w:r w:rsidR="004E48DB">
        <w:rPr>
          <w:b/>
          <w:bCs/>
          <w:color w:val="414141"/>
        </w:rPr>
        <w:t>обучение</w:t>
      </w:r>
      <w:r w:rsidR="004B17B5" w:rsidRPr="004B17B5">
        <w:rPr>
          <w:b/>
          <w:bCs/>
          <w:color w:val="414141"/>
        </w:rPr>
        <w:t xml:space="preserve"> в асоциираните партньори </w:t>
      </w:r>
      <w:bookmarkEnd w:id="3"/>
      <w:r w:rsidR="009407CF">
        <w:rPr>
          <w:b/>
          <w:bCs/>
          <w:color w:val="414141"/>
        </w:rPr>
        <w:t>по проект BG05M2OP001-2.016-0019</w:t>
      </w:r>
      <w:r w:rsidR="004B17B5" w:rsidRPr="004B17B5">
        <w:rPr>
          <w:b/>
          <w:bCs/>
          <w:color w:val="414141"/>
        </w:rPr>
        <w:t xml:space="preserve"> 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  </w:r>
    </w:p>
    <w:bookmarkEnd w:id="2"/>
    <w:p w14:paraId="29A98854" w14:textId="77777777" w:rsidR="0081695E" w:rsidRDefault="0081695E" w:rsidP="0081695E">
      <w:pPr>
        <w:jc w:val="both"/>
        <w:rPr>
          <w:b/>
          <w:bCs/>
          <w:color w:val="414141"/>
        </w:rPr>
      </w:pPr>
    </w:p>
    <w:p w14:paraId="3380CFC4" w14:textId="798666B2" w:rsidR="0081695E" w:rsidRPr="0081695E" w:rsidRDefault="0081695E" w:rsidP="0081695E">
      <w:pPr>
        <w:pStyle w:val="ListParagraph"/>
        <w:numPr>
          <w:ilvl w:val="0"/>
          <w:numId w:val="14"/>
        </w:numPr>
        <w:jc w:val="both"/>
        <w:rPr>
          <w:b/>
        </w:rPr>
      </w:pPr>
      <w:r w:rsidRPr="0081695E">
        <w:rPr>
          <w:b/>
          <w:color w:val="333333"/>
        </w:rPr>
        <w:t>Предвидените краткосрочни специализации на преподаватели в чужбина са при асоциираните партньори, удостоени с харт</w:t>
      </w:r>
      <w:r>
        <w:rPr>
          <w:b/>
          <w:color w:val="333333"/>
        </w:rPr>
        <w:t>а за висше образование „Еразъм“</w:t>
      </w:r>
      <w:r w:rsidRPr="0081695E">
        <w:rPr>
          <w:b/>
          <w:color w:val="333333"/>
        </w:rPr>
        <w:t xml:space="preserve"> и включват, съответно:</w:t>
      </w:r>
    </w:p>
    <w:p w14:paraId="6FAF5E41" w14:textId="77777777" w:rsidR="0081695E" w:rsidRPr="00E72863" w:rsidRDefault="0081695E" w:rsidP="0081695E">
      <w:pPr>
        <w:pStyle w:val="ListParagraph"/>
        <w:numPr>
          <w:ilvl w:val="0"/>
          <w:numId w:val="1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75"/>
        <w:jc w:val="both"/>
        <w:rPr>
          <w:color w:val="333333"/>
        </w:rPr>
      </w:pPr>
      <w:r w:rsidRPr="00E72863">
        <w:rPr>
          <w:color w:val="333333"/>
        </w:rPr>
        <w:t>Краткосрочни специализации в професионално направление 2.1. „Филология“ в университетите „Аристотел“ (Солун) и „Адам Мицкевич“ (Полша);</w:t>
      </w:r>
    </w:p>
    <w:p w14:paraId="0AD5F891" w14:textId="77777777" w:rsidR="0081695E" w:rsidRPr="00E72863" w:rsidRDefault="0081695E" w:rsidP="0081695E">
      <w:pPr>
        <w:jc w:val="both"/>
      </w:pPr>
    </w:p>
    <w:p w14:paraId="4DAD98CF" w14:textId="77777777" w:rsidR="0081695E" w:rsidRPr="0081695E" w:rsidRDefault="0081695E" w:rsidP="0081695E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b/>
        </w:rPr>
      </w:pPr>
      <w:r w:rsidRPr="0081695E">
        <w:rPr>
          <w:b/>
        </w:rPr>
        <w:t>Критерии за избор на преподаватели за участие в краткосрочни специализации;</w:t>
      </w:r>
    </w:p>
    <w:p w14:paraId="17CC17A4" w14:textId="15DBD18F" w:rsidR="0081695E" w:rsidRPr="00E72863" w:rsidRDefault="0081695E" w:rsidP="0081695E">
      <w:pPr>
        <w:pStyle w:val="ListParagraph"/>
        <w:ind w:left="1080"/>
        <w:jc w:val="both"/>
      </w:pPr>
      <w:r w:rsidRPr="00E72863">
        <w:rPr>
          <w:b/>
        </w:rPr>
        <w:t>А</w:t>
      </w:r>
      <w:r w:rsidRPr="00E72863">
        <w:t>. Преподавателите да са на трудов договор</w:t>
      </w:r>
      <w:r>
        <w:t>,</w:t>
      </w:r>
      <w:r w:rsidRPr="00E72863">
        <w:rPr>
          <w:b/>
        </w:rPr>
        <w:t xml:space="preserve"> </w:t>
      </w:r>
      <w:r w:rsidRPr="00721B0B">
        <w:t>хонорувани преподаватели или да имат придобита научна степен в</w:t>
      </w:r>
      <w:r>
        <w:rPr>
          <w:b/>
        </w:rPr>
        <w:t xml:space="preserve"> </w:t>
      </w:r>
      <w:r w:rsidRPr="00E72863">
        <w:t>професионално направление 2.1</w:t>
      </w:r>
      <w:r>
        <w:t xml:space="preserve"> „Филология“ </w:t>
      </w:r>
      <w:r w:rsidRPr="00E72863">
        <w:t>и/</w:t>
      </w:r>
      <w:r w:rsidR="00CA59D6">
        <w:t>или да преподават в съответното професионално направление</w:t>
      </w:r>
      <w:r w:rsidRPr="00E72863">
        <w:t xml:space="preserve">; </w:t>
      </w:r>
    </w:p>
    <w:p w14:paraId="0BB3AB46" w14:textId="14AE49BE" w:rsidR="0081695E" w:rsidRPr="00E72863" w:rsidRDefault="0081695E" w:rsidP="0081695E">
      <w:pPr>
        <w:ind w:left="720" w:firstLine="360"/>
        <w:jc w:val="both"/>
      </w:pPr>
      <w:r w:rsidRPr="00E72863">
        <w:rPr>
          <w:b/>
        </w:rPr>
        <w:t>Б</w:t>
      </w:r>
      <w:r w:rsidRPr="00E72863">
        <w:t xml:space="preserve">. Преподавателите да са включени в разработване на </w:t>
      </w:r>
      <w:r>
        <w:t>лекционен курс</w:t>
      </w:r>
      <w:r w:rsidRPr="00E72863">
        <w:t xml:space="preserve"> за нова дисциплина, </w:t>
      </w:r>
      <w:r w:rsidR="006E3136">
        <w:t>да имат интерес за</w:t>
      </w:r>
      <w:r>
        <w:t xml:space="preserve"> в</w:t>
      </w:r>
      <w:r w:rsidRPr="00721B0B">
        <w:t>ъвеждане на иновативни методи на преподаване</w:t>
      </w:r>
      <w:r w:rsidR="006E3136">
        <w:t>,</w:t>
      </w:r>
      <w:r w:rsidRPr="00721B0B">
        <w:t xml:space="preserve"> </w:t>
      </w:r>
      <w:r w:rsidRPr="00E72863">
        <w:t>разработване и внедряване на образователни ресурси или разработване на чуждоезикова програма;</w:t>
      </w:r>
    </w:p>
    <w:p w14:paraId="06BE54DB" w14:textId="240A2B0A" w:rsidR="0081695E" w:rsidRPr="00E72863" w:rsidRDefault="0081695E" w:rsidP="0081695E">
      <w:pPr>
        <w:ind w:left="720" w:firstLine="360"/>
        <w:jc w:val="both"/>
      </w:pPr>
      <w:r w:rsidRPr="00E72863">
        <w:rPr>
          <w:b/>
        </w:rPr>
        <w:t>В.</w:t>
      </w:r>
      <w:r w:rsidRPr="00E72863">
        <w:t xml:space="preserve"> Да </w:t>
      </w:r>
      <w:r w:rsidR="006E3136">
        <w:t>имат умения за</w:t>
      </w:r>
      <w:r w:rsidRPr="00E72863">
        <w:t xml:space="preserve"> използване на ИКТ базирани образователни технологии, както и </w:t>
      </w:r>
      <w:r w:rsidR="006E3136">
        <w:t>мотивация</w:t>
      </w:r>
      <w:r w:rsidRPr="00E72863">
        <w:t xml:space="preserve"> за прилагане на образователни иновации;</w:t>
      </w:r>
    </w:p>
    <w:p w14:paraId="4ECA006B" w14:textId="77777777" w:rsidR="0081695E" w:rsidRPr="00E72863" w:rsidRDefault="0081695E" w:rsidP="0081695E">
      <w:pPr>
        <w:pStyle w:val="ListParagraph"/>
        <w:ind w:left="1080"/>
        <w:jc w:val="both"/>
      </w:pPr>
      <w:r w:rsidRPr="00E72863">
        <w:rPr>
          <w:b/>
        </w:rPr>
        <w:t>Г.</w:t>
      </w:r>
      <w:r w:rsidRPr="00E72863">
        <w:t xml:space="preserve"> Преподавателите да са със свободно владеене на работния език в приемащия университет (в зависимост от спецификата на обучението може да бъде както английски, така също и езикът на страната или основният език на обучение при колегите-филолози). Препоръчително е нивото на владеене на работния език да е най-малко В1.</w:t>
      </w:r>
    </w:p>
    <w:p w14:paraId="367EDED1" w14:textId="77777777" w:rsidR="0081695E" w:rsidRPr="00E72863" w:rsidRDefault="0081695E" w:rsidP="0081695E">
      <w:pPr>
        <w:pStyle w:val="ListParagraph"/>
      </w:pPr>
    </w:p>
    <w:p w14:paraId="3C36B884" w14:textId="77777777" w:rsidR="0081695E" w:rsidRPr="0081695E" w:rsidRDefault="0081695E" w:rsidP="0081695E">
      <w:pPr>
        <w:pStyle w:val="ListParagraph"/>
        <w:numPr>
          <w:ilvl w:val="0"/>
          <w:numId w:val="14"/>
        </w:numPr>
        <w:spacing w:after="160" w:line="259" w:lineRule="auto"/>
        <w:rPr>
          <w:b/>
        </w:rPr>
      </w:pPr>
      <w:r w:rsidRPr="0081695E">
        <w:rPr>
          <w:b/>
        </w:rPr>
        <w:t>Критерии за избор на студенти в изходяща мобилност за обучение</w:t>
      </w:r>
    </w:p>
    <w:p w14:paraId="1A516976" w14:textId="77777777" w:rsidR="0081695E" w:rsidRPr="00E72863" w:rsidRDefault="0081695E" w:rsidP="0081695E">
      <w:pPr>
        <w:pStyle w:val="ListParagraph"/>
        <w:numPr>
          <w:ilvl w:val="0"/>
          <w:numId w:val="11"/>
        </w:numPr>
        <w:spacing w:after="160" w:line="259" w:lineRule="auto"/>
        <w:jc w:val="both"/>
      </w:pPr>
      <w:r w:rsidRPr="00E72863">
        <w:lastRenderedPageBreak/>
        <w:t>Студенти от 2-4 курс, редовно или задочно обучение, в едно от професионалните направления, включени в проекта;</w:t>
      </w:r>
    </w:p>
    <w:p w14:paraId="40478E9C" w14:textId="77777777" w:rsidR="0081695E" w:rsidRPr="00E72863" w:rsidRDefault="0081695E" w:rsidP="0081695E">
      <w:pPr>
        <w:pStyle w:val="ListParagraph"/>
        <w:numPr>
          <w:ilvl w:val="0"/>
          <w:numId w:val="11"/>
        </w:numPr>
        <w:spacing w:after="160" w:line="259" w:lineRule="auto"/>
        <w:jc w:val="both"/>
      </w:pPr>
      <w:r w:rsidRPr="00E72863">
        <w:t>Студенти, които владеят работния език на приемащия университет и могат да го удостоверят с документ;</w:t>
      </w:r>
    </w:p>
    <w:p w14:paraId="1436E019" w14:textId="77777777" w:rsidR="0081695E" w:rsidRPr="00E72863" w:rsidRDefault="0081695E" w:rsidP="0081695E">
      <w:pPr>
        <w:pStyle w:val="ListParagraph"/>
        <w:numPr>
          <w:ilvl w:val="0"/>
          <w:numId w:val="11"/>
        </w:numPr>
        <w:spacing w:after="160" w:line="259" w:lineRule="auto"/>
        <w:jc w:val="both"/>
      </w:pPr>
      <w:r w:rsidRPr="00E72863">
        <w:t>Студенти, които демонстрират мотивация към участие в научноизследователски проекти;</w:t>
      </w:r>
    </w:p>
    <w:p w14:paraId="183FE85D" w14:textId="77777777" w:rsidR="0081695E" w:rsidRDefault="0081695E" w:rsidP="0081695E">
      <w:pPr>
        <w:pStyle w:val="ListParagraph"/>
        <w:numPr>
          <w:ilvl w:val="0"/>
          <w:numId w:val="11"/>
        </w:numPr>
        <w:spacing w:after="160" w:line="259" w:lineRule="auto"/>
        <w:jc w:val="both"/>
      </w:pPr>
      <w:r w:rsidRPr="00E72863">
        <w:t>Студенти, които имат минимален среден успех от следването до момента „Добър 4.00“, удостоверен чрез приложената академична справка.</w:t>
      </w:r>
    </w:p>
    <w:p w14:paraId="66C203FC" w14:textId="77777777" w:rsidR="0081695E" w:rsidRPr="00721B0B" w:rsidRDefault="0081695E" w:rsidP="0081695E">
      <w:pPr>
        <w:pStyle w:val="ListParagraph"/>
        <w:numPr>
          <w:ilvl w:val="0"/>
          <w:numId w:val="11"/>
        </w:numPr>
      </w:pPr>
      <w:r w:rsidRPr="00721B0B">
        <w:t>отговарят на всички критерии за студентска мобилност на програма „Еразъм+”.</w:t>
      </w:r>
    </w:p>
    <w:p w14:paraId="3C1FD056" w14:textId="77777777" w:rsidR="0081695E" w:rsidRPr="00721B0B" w:rsidRDefault="0081695E" w:rsidP="0081695E">
      <w:pPr>
        <w:ind w:firstLine="360"/>
        <w:jc w:val="both"/>
        <w:rPr>
          <w:b/>
          <w:i/>
        </w:rPr>
      </w:pPr>
      <w:r w:rsidRPr="00721B0B">
        <w:rPr>
          <w:b/>
          <w:i/>
        </w:rPr>
        <w:t>Ограничение: Студентът не трябва да надвиши 12 месеца мобилност за съответната образователна степен.</w:t>
      </w:r>
    </w:p>
    <w:p w14:paraId="2B883B66" w14:textId="77777777" w:rsidR="0081695E" w:rsidRPr="00E72863" w:rsidRDefault="0081695E" w:rsidP="0081695E">
      <w:pPr>
        <w:pStyle w:val="ListParagraph"/>
        <w:ind w:left="1080"/>
        <w:jc w:val="both"/>
      </w:pPr>
    </w:p>
    <w:p w14:paraId="245B8ED3" w14:textId="77777777" w:rsidR="0081695E" w:rsidRPr="0081695E" w:rsidRDefault="0081695E" w:rsidP="0081695E">
      <w:pPr>
        <w:pStyle w:val="ListParagraph"/>
        <w:numPr>
          <w:ilvl w:val="0"/>
          <w:numId w:val="14"/>
        </w:numPr>
        <w:spacing w:after="160" w:line="259" w:lineRule="auto"/>
        <w:jc w:val="both"/>
        <w:rPr>
          <w:b/>
        </w:rPr>
      </w:pPr>
      <w:r w:rsidRPr="0081695E">
        <w:rPr>
          <w:b/>
        </w:rPr>
        <w:t>Критерии за избор на докторанти, пост докторанти, специализанти и млади учени/преподаватели за изходяща мобилност за изпълнение на научно изследователски задачи</w:t>
      </w:r>
    </w:p>
    <w:p w14:paraId="6782F52A" w14:textId="77777777" w:rsidR="0081695E" w:rsidRPr="00E72863" w:rsidRDefault="0081695E" w:rsidP="0081695E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t xml:space="preserve">Докторантите могат да участват </w:t>
      </w:r>
      <w:r w:rsidRPr="00E72863">
        <w:rPr>
          <w:b/>
        </w:rPr>
        <w:t>и в този вид</w:t>
      </w:r>
      <w:r w:rsidRPr="00E72863">
        <w:t xml:space="preserve"> мобилност в качеството си на изследователи;</w:t>
      </w:r>
    </w:p>
    <w:p w14:paraId="26043529" w14:textId="6C863827" w:rsidR="0081695E" w:rsidRPr="00E72863" w:rsidRDefault="0081695E" w:rsidP="0081695E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t>Пост-докторант е изследовател, който е придобил докторска степен в последните пет години и е част от изследователс</w:t>
      </w:r>
      <w:r w:rsidR="005B557E">
        <w:t xml:space="preserve">ки екип в </w:t>
      </w:r>
      <w:r w:rsidR="00CA59D6">
        <w:t>ЮЗУ</w:t>
      </w:r>
      <w:r w:rsidRPr="00E72863">
        <w:t>;</w:t>
      </w:r>
    </w:p>
    <w:p w14:paraId="0A7824C3" w14:textId="4CE695EC" w:rsidR="0081695E" w:rsidRPr="00E72863" w:rsidRDefault="0081695E" w:rsidP="0081695E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t>Категорията „млади учени/преподав</w:t>
      </w:r>
      <w:r w:rsidR="005B557E">
        <w:t xml:space="preserve">атели“ включва преподаватели в </w:t>
      </w:r>
      <w:r w:rsidR="00CA59D6">
        <w:t>ЮЗ</w:t>
      </w:r>
      <w:r w:rsidR="005B557E">
        <w:t>У</w:t>
      </w:r>
      <w:r w:rsidRPr="00E72863">
        <w:t xml:space="preserve"> до 34 години;</w:t>
      </w:r>
    </w:p>
    <w:p w14:paraId="3E270F87" w14:textId="77777777" w:rsidR="0081695E" w:rsidRPr="00E72863" w:rsidRDefault="0081695E" w:rsidP="0081695E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t>Спазват хартата на европейските изследователи</w:t>
      </w:r>
    </w:p>
    <w:p w14:paraId="7B8B7AD7" w14:textId="77777777" w:rsidR="0081695E" w:rsidRPr="00E72863" w:rsidRDefault="0081695E" w:rsidP="0081695E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t>Демонстрират ясна ориентация за академично развитие в университета и в съответното професионално направление;</w:t>
      </w:r>
    </w:p>
    <w:p w14:paraId="30F49147" w14:textId="77777777" w:rsidR="0081695E" w:rsidRPr="00E72863" w:rsidRDefault="0081695E" w:rsidP="0081695E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t>Владеят чужд език в зависимост от работните езици в приемащия университет;</w:t>
      </w:r>
    </w:p>
    <w:p w14:paraId="31761E58" w14:textId="77777777" w:rsidR="0081695E" w:rsidRPr="00E72863" w:rsidRDefault="0081695E" w:rsidP="0081695E">
      <w:pPr>
        <w:pStyle w:val="ListParagraph"/>
        <w:numPr>
          <w:ilvl w:val="0"/>
          <w:numId w:val="12"/>
        </w:numPr>
        <w:spacing w:after="160" w:line="259" w:lineRule="auto"/>
        <w:jc w:val="both"/>
      </w:pPr>
      <w:r w:rsidRPr="00E72863">
        <w:t>Демонстрират изследователски интереси в областта на литература, езици и култури в Европа, граници, идентичности, култури, дигитални медии, социални иновации;</w:t>
      </w:r>
    </w:p>
    <w:p w14:paraId="4491CD5D" w14:textId="6D748A55" w:rsidR="007B4831" w:rsidRPr="006B5517" w:rsidRDefault="007B4831" w:rsidP="0081695E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</w:pPr>
      <w:r w:rsidRPr="006B5517"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  <w:t>Необходими документи за участие в процедура</w:t>
      </w:r>
      <w:r w:rsidR="006B5517"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  <w:t>та</w:t>
      </w:r>
      <w:r w:rsidRPr="006B5517"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  <w:t>:</w:t>
      </w:r>
    </w:p>
    <w:p w14:paraId="51FCBFAF" w14:textId="52032C8E" w:rsidR="007B4831" w:rsidRDefault="007B4831" w:rsidP="006B5517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4F81BD" w:themeColor="accent1"/>
          <w:sz w:val="24"/>
          <w:szCs w:val="24"/>
          <w:lang w:val="bg-BG"/>
        </w:rPr>
      </w:pPr>
      <w:r w:rsidRPr="006B5517">
        <w:rPr>
          <w:rFonts w:ascii="Times New Roman" w:hAnsi="Times New Roman"/>
          <w:sz w:val="24"/>
          <w:szCs w:val="24"/>
          <w:lang w:val="bg-BG"/>
        </w:rPr>
        <w:t xml:space="preserve">Заявление до </w:t>
      </w:r>
      <w:r w:rsidR="0081695E">
        <w:rPr>
          <w:rFonts w:ascii="Times New Roman" w:hAnsi="Times New Roman"/>
          <w:sz w:val="24"/>
          <w:szCs w:val="24"/>
          <w:lang w:val="bg-BG"/>
        </w:rPr>
        <w:t xml:space="preserve">координатор </w:t>
      </w:r>
      <w:r w:rsidR="00CA59D6">
        <w:rPr>
          <w:rFonts w:ascii="Times New Roman" w:hAnsi="Times New Roman"/>
          <w:sz w:val="24"/>
          <w:szCs w:val="24"/>
          <w:lang w:val="bg-BG"/>
        </w:rPr>
        <w:t xml:space="preserve">на проекта </w:t>
      </w:r>
      <w:r w:rsidRPr="006B5517">
        <w:rPr>
          <w:rFonts w:ascii="Times New Roman" w:hAnsi="Times New Roman"/>
          <w:sz w:val="24"/>
          <w:szCs w:val="24"/>
          <w:lang w:val="bg-BG"/>
        </w:rPr>
        <w:t xml:space="preserve">за участие в </w:t>
      </w:r>
      <w:r w:rsidR="003C5C00" w:rsidRPr="003C5C00">
        <w:rPr>
          <w:rFonts w:ascii="Times New Roman" w:hAnsi="Times New Roman"/>
          <w:sz w:val="24"/>
          <w:szCs w:val="24"/>
          <w:lang w:val="bg-BG"/>
        </w:rPr>
        <w:t>краткосрочна специализация в асоцииран партньор</w:t>
      </w:r>
      <w:r w:rsidR="0081695E">
        <w:rPr>
          <w:rFonts w:ascii="Times New Roman" w:hAnsi="Times New Roman"/>
          <w:sz w:val="24"/>
          <w:szCs w:val="24"/>
          <w:lang w:val="bg-BG"/>
        </w:rPr>
        <w:t xml:space="preserve"> – по образец на проекта</w:t>
      </w:r>
      <w:r w:rsidR="003C5C00">
        <w:rPr>
          <w:rFonts w:ascii="Times New Roman" w:hAnsi="Times New Roman"/>
          <w:sz w:val="24"/>
          <w:szCs w:val="24"/>
          <w:lang w:val="bg-BG"/>
        </w:rPr>
        <w:t>.</w:t>
      </w:r>
    </w:p>
    <w:p w14:paraId="7F480F71" w14:textId="18B30124" w:rsidR="003C5C00" w:rsidRDefault="0081695E" w:rsidP="006B5517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4F81BD" w:themeColor="accent1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Заявление до координатор </w:t>
      </w:r>
      <w:r w:rsidR="00CA59D6">
        <w:rPr>
          <w:rFonts w:ascii="Times New Roman" w:hAnsi="Times New Roman"/>
          <w:sz w:val="24"/>
          <w:szCs w:val="24"/>
          <w:lang w:val="bg-BG"/>
        </w:rPr>
        <w:t>на проекта</w:t>
      </w:r>
      <w:r w:rsidR="003C5C00" w:rsidRPr="003C5C00">
        <w:rPr>
          <w:rFonts w:ascii="Times New Roman" w:hAnsi="Times New Roman"/>
          <w:sz w:val="24"/>
          <w:szCs w:val="24"/>
          <w:lang w:val="bg-BG"/>
        </w:rPr>
        <w:t xml:space="preserve"> за участие студентска мобилност с цел обучение или мобилност на докторант</w:t>
      </w:r>
      <w:r>
        <w:rPr>
          <w:rFonts w:ascii="Times New Roman" w:hAnsi="Times New Roman"/>
          <w:sz w:val="24"/>
          <w:szCs w:val="24"/>
          <w:lang w:val="bg-BG"/>
        </w:rPr>
        <w:t>/млад учен</w:t>
      </w:r>
      <w:r w:rsidR="003C5C00" w:rsidRPr="003C5C00">
        <w:rPr>
          <w:rFonts w:ascii="Times New Roman" w:hAnsi="Times New Roman"/>
          <w:sz w:val="24"/>
          <w:szCs w:val="24"/>
          <w:lang w:val="bg-BG"/>
        </w:rPr>
        <w:t xml:space="preserve"> за научноизследователска дейност</w:t>
      </w:r>
      <w:r>
        <w:rPr>
          <w:rFonts w:ascii="Times New Roman" w:hAnsi="Times New Roman"/>
          <w:sz w:val="24"/>
          <w:szCs w:val="24"/>
          <w:lang w:val="bg-BG"/>
        </w:rPr>
        <w:t xml:space="preserve"> - </w:t>
      </w:r>
      <w:r w:rsidR="003C5C00" w:rsidRPr="003C5C00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3C5C00" w:rsidRPr="0081695E">
        <w:rPr>
          <w:rFonts w:ascii="Times New Roman" w:hAnsi="Times New Roman"/>
          <w:color w:val="000000" w:themeColor="text1"/>
          <w:sz w:val="24"/>
          <w:szCs w:val="24"/>
          <w:lang w:val="bg-BG"/>
        </w:rPr>
        <w:t>по образеца на проекта</w:t>
      </w:r>
      <w:r w:rsidR="003C5C00">
        <w:rPr>
          <w:rFonts w:ascii="Times New Roman" w:hAnsi="Times New Roman"/>
          <w:color w:val="4F81BD" w:themeColor="accent1"/>
          <w:sz w:val="24"/>
          <w:szCs w:val="24"/>
          <w:lang w:val="bg-BG"/>
        </w:rPr>
        <w:t xml:space="preserve">. </w:t>
      </w:r>
    </w:p>
    <w:p w14:paraId="6902BB9F" w14:textId="705819F3" w:rsidR="008B1228" w:rsidRPr="0081695E" w:rsidRDefault="008B1228" w:rsidP="008B1228">
      <w:pPr>
        <w:pStyle w:val="ListParagraph"/>
        <w:numPr>
          <w:ilvl w:val="0"/>
          <w:numId w:val="7"/>
        </w:numPr>
        <w:rPr>
          <w:rFonts w:eastAsia="Calibri"/>
          <w:color w:val="000000" w:themeColor="text1"/>
          <w:lang w:eastAsia="en-US"/>
        </w:rPr>
      </w:pPr>
      <w:bookmarkStart w:id="4" w:name="_Hlk87526006"/>
      <w:r w:rsidRPr="008B1228">
        <w:t>Декларация</w:t>
      </w:r>
      <w:r>
        <w:t xml:space="preserve">, </w:t>
      </w:r>
      <w:r w:rsidRPr="008B1228">
        <w:t xml:space="preserve">съгласно Регламент (ЕС) 2016/679 </w:t>
      </w:r>
      <w:r w:rsidR="003C5C00">
        <w:rPr>
          <w:rFonts w:eastAsia="Calibri"/>
          <w:lang w:eastAsia="en-US"/>
        </w:rPr>
        <w:t>за студенти и докторанти</w:t>
      </w:r>
      <w:r w:rsidR="003C5C00" w:rsidRPr="003C5C00">
        <w:t xml:space="preserve"> </w:t>
      </w:r>
      <w:r w:rsidR="003C5C00" w:rsidRPr="003C5C00">
        <w:rPr>
          <w:rFonts w:eastAsia="Calibri"/>
          <w:lang w:eastAsia="en-US"/>
        </w:rPr>
        <w:t xml:space="preserve">по </w:t>
      </w:r>
      <w:r w:rsidR="0081695E" w:rsidRPr="0081695E">
        <w:rPr>
          <w:rFonts w:eastAsia="Calibri"/>
          <w:color w:val="000000" w:themeColor="text1"/>
          <w:lang w:eastAsia="en-US"/>
        </w:rPr>
        <w:t>образец</w:t>
      </w:r>
      <w:r w:rsidR="003C5C00" w:rsidRPr="0081695E">
        <w:rPr>
          <w:rFonts w:eastAsia="Calibri"/>
          <w:color w:val="000000" w:themeColor="text1"/>
          <w:lang w:eastAsia="en-US"/>
        </w:rPr>
        <w:t xml:space="preserve"> на проекта</w:t>
      </w:r>
    </w:p>
    <w:bookmarkEnd w:id="4"/>
    <w:p w14:paraId="334D71BE" w14:textId="612C2990" w:rsidR="003C5C00" w:rsidRDefault="003C5C00" w:rsidP="003C5C00">
      <w:pPr>
        <w:pStyle w:val="ListParagraph"/>
        <w:numPr>
          <w:ilvl w:val="0"/>
          <w:numId w:val="7"/>
        </w:numPr>
        <w:rPr>
          <w:rFonts w:eastAsia="Calibri"/>
          <w:color w:val="000000" w:themeColor="text1"/>
          <w:lang w:eastAsia="en-US"/>
        </w:rPr>
      </w:pPr>
      <w:r w:rsidRPr="003C5C00">
        <w:rPr>
          <w:rFonts w:eastAsia="Calibri"/>
          <w:lang w:eastAsia="en-US"/>
        </w:rPr>
        <w:t xml:space="preserve">Декларация, съгласно Регламент (ЕС) 2016/679 за </w:t>
      </w:r>
      <w:r>
        <w:rPr>
          <w:rFonts w:eastAsia="Calibri"/>
          <w:lang w:eastAsia="en-US"/>
        </w:rPr>
        <w:t>преподаватели</w:t>
      </w:r>
      <w:r w:rsidRPr="003C5C00">
        <w:rPr>
          <w:rFonts w:eastAsia="Calibri"/>
          <w:lang w:eastAsia="en-US"/>
        </w:rPr>
        <w:t xml:space="preserve"> по </w:t>
      </w:r>
      <w:r w:rsidR="0081695E" w:rsidRPr="0081695E">
        <w:rPr>
          <w:rFonts w:eastAsia="Calibri"/>
          <w:color w:val="000000" w:themeColor="text1"/>
          <w:lang w:eastAsia="en-US"/>
        </w:rPr>
        <w:t>образец</w:t>
      </w:r>
      <w:r w:rsidRPr="0081695E">
        <w:rPr>
          <w:rFonts w:eastAsia="Calibri"/>
          <w:color w:val="000000" w:themeColor="text1"/>
          <w:lang w:eastAsia="en-US"/>
        </w:rPr>
        <w:t xml:space="preserve"> на проекта</w:t>
      </w:r>
    </w:p>
    <w:p w14:paraId="12883D68" w14:textId="77777777" w:rsidR="0081695E" w:rsidRPr="0081695E" w:rsidRDefault="0081695E" w:rsidP="0081695E">
      <w:pPr>
        <w:pStyle w:val="ListParagraph"/>
        <w:ind w:left="1786"/>
        <w:rPr>
          <w:rFonts w:eastAsia="Calibri"/>
          <w:color w:val="000000" w:themeColor="text1"/>
          <w:lang w:eastAsia="en-US"/>
        </w:rPr>
      </w:pPr>
    </w:p>
    <w:p w14:paraId="12162472" w14:textId="592704EA" w:rsidR="006B5517" w:rsidRPr="006B5517" w:rsidRDefault="006B5517" w:rsidP="0081695E">
      <w:pPr>
        <w:pStyle w:val="NoSpacing"/>
        <w:numPr>
          <w:ilvl w:val="0"/>
          <w:numId w:val="14"/>
        </w:numPr>
        <w:spacing w:line="276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</w:pPr>
      <w:r w:rsidRPr="006B5517"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  <w:t xml:space="preserve">Място и срок за подаване на документите за участие в </w:t>
      </w:r>
      <w:r w:rsidR="0081695E"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  <w:t>процедура за подбор</w:t>
      </w:r>
      <w:r w:rsidRPr="006B5517">
        <w:rPr>
          <w:rFonts w:ascii="Times New Roman" w:hAnsi="Times New Roman"/>
          <w:b/>
          <w:bCs/>
          <w:color w:val="000000" w:themeColor="text1"/>
          <w:sz w:val="24"/>
          <w:szCs w:val="24"/>
          <w:lang w:val="bg-BG"/>
        </w:rPr>
        <w:t>:</w:t>
      </w:r>
    </w:p>
    <w:p w14:paraId="03A09942" w14:textId="48FA131D" w:rsidR="00712E0E" w:rsidRPr="0003766B" w:rsidRDefault="006B5517" w:rsidP="0081695E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 w:rsidRPr="006B551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Документите за участие в подбора се представят </w:t>
      </w:r>
      <w:r w:rsidR="0081695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текущо до 30.06.2022 г </w:t>
      </w:r>
      <w:r w:rsidRPr="006B5517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  <w:r w:rsidR="0081695E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в </w:t>
      </w:r>
      <w:r w:rsidR="0081695E" w:rsidRPr="00777FAC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– стая </w:t>
      </w:r>
      <w:r w:rsidR="00777FAC" w:rsidRPr="00777FAC">
        <w:rPr>
          <w:rFonts w:ascii="Times New Roman" w:hAnsi="Times New Roman"/>
          <w:color w:val="000000" w:themeColor="text1"/>
          <w:sz w:val="24"/>
          <w:szCs w:val="24"/>
          <w:lang w:val="bg-BG"/>
        </w:rPr>
        <w:t>567</w:t>
      </w:r>
      <w:r w:rsidR="0081695E" w:rsidRPr="0003766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 </w:t>
      </w:r>
      <w:r w:rsidR="00CA59D6">
        <w:rPr>
          <w:rFonts w:ascii="Times New Roman" w:hAnsi="Times New Roman"/>
          <w:color w:val="000000" w:themeColor="text1"/>
          <w:sz w:val="24"/>
          <w:szCs w:val="24"/>
          <w:lang w:val="bg-BG"/>
        </w:rPr>
        <w:t>Деканат</w:t>
      </w:r>
      <w:r w:rsidR="00777FAC">
        <w:rPr>
          <w:rFonts w:ascii="Times New Roman" w:hAnsi="Times New Roman"/>
          <w:color w:val="000000" w:themeColor="text1"/>
          <w:sz w:val="24"/>
          <w:szCs w:val="24"/>
        </w:rPr>
        <w:t>a</w:t>
      </w:r>
      <w:bookmarkStart w:id="5" w:name="_GoBack"/>
      <w:bookmarkEnd w:id="5"/>
      <w:r w:rsidRPr="0003766B"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на </w:t>
      </w:r>
      <w:r w:rsidR="00CA59D6">
        <w:rPr>
          <w:rFonts w:ascii="Times New Roman" w:hAnsi="Times New Roman"/>
          <w:color w:val="000000" w:themeColor="text1"/>
          <w:sz w:val="24"/>
          <w:szCs w:val="24"/>
          <w:lang w:val="bg-BG"/>
        </w:rPr>
        <w:t>Филологически факултет</w:t>
      </w:r>
      <w:r w:rsidR="0081695E" w:rsidRPr="0003766B">
        <w:rPr>
          <w:rFonts w:ascii="Times New Roman" w:hAnsi="Times New Roman"/>
          <w:color w:val="000000" w:themeColor="text1"/>
          <w:sz w:val="24"/>
          <w:szCs w:val="24"/>
          <w:lang w:val="bg-BG"/>
        </w:rPr>
        <w:t>;</w:t>
      </w:r>
    </w:p>
    <w:p w14:paraId="3E48DA95" w14:textId="17BD795E" w:rsidR="0081695E" w:rsidRDefault="0081695E" w:rsidP="0081695E">
      <w:pPr>
        <w:pStyle w:val="NoSpacing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lastRenderedPageBreak/>
        <w:t>Комисията по избор заседава ежемесечно за разглеждане на получени заявления.</w:t>
      </w:r>
    </w:p>
    <w:p w14:paraId="28C06752" w14:textId="497F065A" w:rsidR="00AF79AE" w:rsidRPr="006B5517" w:rsidRDefault="00712E0E" w:rsidP="00712E0E">
      <w:pPr>
        <w:pStyle w:val="NoSpacing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bg-BG"/>
        </w:rPr>
        <w:t xml:space="preserve"> </w:t>
      </w:r>
    </w:p>
    <w:p w14:paraId="49091C84" w14:textId="159B04E4" w:rsidR="006B5517" w:rsidRDefault="006B5517" w:rsidP="006B5517">
      <w:pPr>
        <w:pStyle w:val="NoSpacing"/>
        <w:spacing w:line="276" w:lineRule="auto"/>
        <w:jc w:val="both"/>
        <w:rPr>
          <w:rFonts w:ascii="Times New Roman" w:hAnsi="Times New Roman"/>
          <w:color w:val="4F81BD" w:themeColor="accent1"/>
          <w:sz w:val="24"/>
          <w:szCs w:val="24"/>
        </w:rPr>
      </w:pPr>
    </w:p>
    <w:p w14:paraId="77176508" w14:textId="717BC0C5" w:rsidR="0081695E" w:rsidRDefault="006B5517" w:rsidP="006B5517">
      <w:pPr>
        <w:pStyle w:val="NoSpacing"/>
        <w:spacing w:line="276" w:lineRule="auto"/>
        <w:jc w:val="center"/>
        <w:rPr>
          <w:rFonts w:ascii="Times New Roman" w:hAnsi="Times New Roman"/>
          <w:i/>
          <w:iCs/>
          <w:color w:val="548DD4" w:themeColor="text2" w:themeTint="99"/>
          <w:sz w:val="24"/>
          <w:szCs w:val="24"/>
        </w:rPr>
      </w:pPr>
      <w:r w:rsidRPr="00436665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Всички съобщения във връзка с провеждане на процедура</w:t>
      </w:r>
      <w:r w:rsidR="0081695E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 xml:space="preserve"> по подбор на участници в мобилности</w:t>
      </w:r>
      <w:r w:rsidRPr="00436665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 xml:space="preserve">, както и образците на документите се обявяват на страницата на </w:t>
      </w:r>
      <w:r w:rsidR="0081695E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 xml:space="preserve">проекта в официалния сайт на </w:t>
      </w:r>
      <w:r w:rsidR="00CA59D6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ЮЗ</w:t>
      </w:r>
      <w:r w:rsidR="0081695E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У „</w:t>
      </w:r>
      <w:r w:rsidR="00CA59D6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Неофит Рилски</w:t>
      </w:r>
      <w:r w:rsidR="0081695E">
        <w:rPr>
          <w:rFonts w:ascii="Times New Roman" w:hAnsi="Times New Roman"/>
          <w:i/>
          <w:iCs/>
          <w:color w:val="000000" w:themeColor="text1"/>
          <w:sz w:val="24"/>
          <w:szCs w:val="24"/>
          <w:lang w:val="bg-BG"/>
        </w:rPr>
        <w:t>“</w:t>
      </w:r>
      <w:r w:rsidRPr="00436665">
        <w:rPr>
          <w:rFonts w:ascii="Times New Roman" w:hAnsi="Times New Roman"/>
          <w:i/>
          <w:iCs/>
          <w:color w:val="548DD4" w:themeColor="text2" w:themeTint="99"/>
          <w:sz w:val="24"/>
          <w:szCs w:val="24"/>
        </w:rPr>
        <w:t>.</w:t>
      </w:r>
    </w:p>
    <w:p w14:paraId="059390C2" w14:textId="77777777" w:rsidR="0081695E" w:rsidRPr="0081695E" w:rsidRDefault="0081695E" w:rsidP="0081695E">
      <w:pPr>
        <w:rPr>
          <w:lang w:val="en-US" w:eastAsia="en-US"/>
        </w:rPr>
      </w:pPr>
    </w:p>
    <w:p w14:paraId="6E2FAA2A" w14:textId="77777777" w:rsidR="0081695E" w:rsidRPr="0081695E" w:rsidRDefault="0081695E" w:rsidP="0081695E">
      <w:pPr>
        <w:rPr>
          <w:lang w:val="en-US" w:eastAsia="en-US"/>
        </w:rPr>
      </w:pPr>
    </w:p>
    <w:p w14:paraId="565CAE9E" w14:textId="77777777" w:rsidR="0081695E" w:rsidRPr="0081695E" w:rsidRDefault="0081695E" w:rsidP="0081695E">
      <w:pPr>
        <w:rPr>
          <w:lang w:val="en-US" w:eastAsia="en-US"/>
        </w:rPr>
      </w:pPr>
    </w:p>
    <w:p w14:paraId="737C9DDA" w14:textId="77777777" w:rsidR="0081695E" w:rsidRPr="0081695E" w:rsidRDefault="0081695E" w:rsidP="0081695E">
      <w:pPr>
        <w:rPr>
          <w:lang w:val="en-US" w:eastAsia="en-US"/>
        </w:rPr>
      </w:pPr>
    </w:p>
    <w:p w14:paraId="0F827980" w14:textId="77777777" w:rsidR="0081695E" w:rsidRPr="0081695E" w:rsidRDefault="0081695E" w:rsidP="0081695E">
      <w:pPr>
        <w:rPr>
          <w:lang w:val="en-US" w:eastAsia="en-US"/>
        </w:rPr>
      </w:pPr>
    </w:p>
    <w:p w14:paraId="7A3D979E" w14:textId="77777777" w:rsidR="0081695E" w:rsidRPr="0081695E" w:rsidRDefault="0081695E" w:rsidP="0081695E">
      <w:pPr>
        <w:rPr>
          <w:lang w:val="en-US" w:eastAsia="en-US"/>
        </w:rPr>
      </w:pPr>
    </w:p>
    <w:p w14:paraId="02E1C5CE" w14:textId="77777777" w:rsidR="0081695E" w:rsidRPr="0081695E" w:rsidRDefault="0081695E" w:rsidP="0081695E">
      <w:pPr>
        <w:rPr>
          <w:lang w:val="en-US" w:eastAsia="en-US"/>
        </w:rPr>
      </w:pPr>
    </w:p>
    <w:p w14:paraId="5EBDA0B1" w14:textId="77777777" w:rsidR="0081695E" w:rsidRPr="0081695E" w:rsidRDefault="0081695E" w:rsidP="0081695E">
      <w:pPr>
        <w:rPr>
          <w:lang w:val="en-US" w:eastAsia="en-US"/>
        </w:rPr>
      </w:pPr>
    </w:p>
    <w:p w14:paraId="14ED1C5F" w14:textId="77777777" w:rsidR="0081695E" w:rsidRPr="0081695E" w:rsidRDefault="0081695E" w:rsidP="0081695E">
      <w:pPr>
        <w:rPr>
          <w:lang w:val="en-US" w:eastAsia="en-US"/>
        </w:rPr>
      </w:pPr>
    </w:p>
    <w:p w14:paraId="53B9C5AB" w14:textId="77777777" w:rsidR="0081695E" w:rsidRPr="0081695E" w:rsidRDefault="0081695E" w:rsidP="0081695E">
      <w:pPr>
        <w:rPr>
          <w:lang w:val="en-US" w:eastAsia="en-US"/>
        </w:rPr>
      </w:pPr>
    </w:p>
    <w:p w14:paraId="0BE45740" w14:textId="77777777" w:rsidR="0081695E" w:rsidRPr="0081695E" w:rsidRDefault="0081695E" w:rsidP="0081695E">
      <w:pPr>
        <w:rPr>
          <w:lang w:val="en-US" w:eastAsia="en-US"/>
        </w:rPr>
      </w:pPr>
    </w:p>
    <w:p w14:paraId="159598AD" w14:textId="77777777" w:rsidR="0081695E" w:rsidRPr="0081695E" w:rsidRDefault="0081695E" w:rsidP="0081695E">
      <w:pPr>
        <w:rPr>
          <w:lang w:val="en-US" w:eastAsia="en-US"/>
        </w:rPr>
      </w:pPr>
    </w:p>
    <w:p w14:paraId="7FC7373C" w14:textId="77777777" w:rsidR="0081695E" w:rsidRPr="0081695E" w:rsidRDefault="0081695E" w:rsidP="0081695E">
      <w:pPr>
        <w:rPr>
          <w:lang w:val="en-US" w:eastAsia="en-US"/>
        </w:rPr>
      </w:pPr>
    </w:p>
    <w:p w14:paraId="24D7915A" w14:textId="77777777" w:rsidR="0081695E" w:rsidRPr="0081695E" w:rsidRDefault="0081695E" w:rsidP="0081695E">
      <w:pPr>
        <w:rPr>
          <w:lang w:val="en-US" w:eastAsia="en-US"/>
        </w:rPr>
      </w:pPr>
    </w:p>
    <w:p w14:paraId="1EA4D1DE" w14:textId="77777777" w:rsidR="0081695E" w:rsidRPr="0081695E" w:rsidRDefault="0081695E" w:rsidP="0081695E">
      <w:pPr>
        <w:rPr>
          <w:lang w:val="en-US" w:eastAsia="en-US"/>
        </w:rPr>
      </w:pPr>
    </w:p>
    <w:p w14:paraId="7B46C2EA" w14:textId="77777777" w:rsidR="0081695E" w:rsidRPr="0081695E" w:rsidRDefault="0081695E" w:rsidP="0081695E">
      <w:pPr>
        <w:rPr>
          <w:lang w:val="en-US" w:eastAsia="en-US"/>
        </w:rPr>
      </w:pPr>
    </w:p>
    <w:p w14:paraId="612D4724" w14:textId="77777777" w:rsidR="0081695E" w:rsidRPr="0081695E" w:rsidRDefault="0081695E" w:rsidP="0081695E">
      <w:pPr>
        <w:rPr>
          <w:lang w:val="en-US" w:eastAsia="en-US"/>
        </w:rPr>
      </w:pPr>
    </w:p>
    <w:p w14:paraId="5D37FD49" w14:textId="77777777" w:rsidR="0081695E" w:rsidRPr="0081695E" w:rsidRDefault="0081695E" w:rsidP="0081695E">
      <w:pPr>
        <w:rPr>
          <w:lang w:val="en-US" w:eastAsia="en-US"/>
        </w:rPr>
      </w:pPr>
    </w:p>
    <w:p w14:paraId="2C609E75" w14:textId="47FCC62A" w:rsidR="0081695E" w:rsidRDefault="0081695E" w:rsidP="0081695E">
      <w:pPr>
        <w:rPr>
          <w:lang w:val="en-US" w:eastAsia="en-US"/>
        </w:rPr>
      </w:pPr>
    </w:p>
    <w:p w14:paraId="474B21A2" w14:textId="28561EAB" w:rsidR="0081695E" w:rsidRDefault="0081695E" w:rsidP="0081695E">
      <w:pPr>
        <w:rPr>
          <w:lang w:val="en-US" w:eastAsia="en-US"/>
        </w:rPr>
      </w:pPr>
    </w:p>
    <w:p w14:paraId="0AE33F4C" w14:textId="4AFFEA6D" w:rsidR="006B5517" w:rsidRPr="0081695E" w:rsidRDefault="0081695E" w:rsidP="0081695E">
      <w:pPr>
        <w:tabs>
          <w:tab w:val="left" w:pos="3000"/>
        </w:tabs>
        <w:rPr>
          <w:lang w:val="en-US" w:eastAsia="en-US"/>
        </w:rPr>
      </w:pPr>
      <w:r>
        <w:rPr>
          <w:lang w:val="en-US" w:eastAsia="en-US"/>
        </w:rPr>
        <w:tab/>
      </w:r>
    </w:p>
    <w:sectPr w:rsidR="006B5517" w:rsidRPr="0081695E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CB13F" w14:textId="77777777" w:rsidR="00465080" w:rsidRDefault="00465080" w:rsidP="00C5450D">
      <w:r>
        <w:separator/>
      </w:r>
    </w:p>
  </w:endnote>
  <w:endnote w:type="continuationSeparator" w:id="0">
    <w:p w14:paraId="45D97DF7" w14:textId="77777777" w:rsidR="00465080" w:rsidRDefault="00465080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27FDC" w14:textId="0356568A"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  <w:r w:rsidR="00032E42">
      <w:rPr>
        <w:i/>
        <w:sz w:val="22"/>
        <w:szCs w:val="22"/>
        <w:lang w:val="en-US"/>
      </w:rPr>
      <w:t xml:space="preserve"> </w:t>
    </w:r>
    <w:r w:rsidR="00032E42" w:rsidRPr="00032E42">
      <w:rPr>
        <w:i/>
        <w:sz w:val="22"/>
        <w:szCs w:val="22"/>
        <w:lang w:val="en-US"/>
      </w:rPr>
      <w:fldChar w:fldCharType="begin"/>
    </w:r>
    <w:r w:rsidR="00032E42" w:rsidRPr="00032E42">
      <w:rPr>
        <w:i/>
        <w:sz w:val="22"/>
        <w:szCs w:val="22"/>
        <w:lang w:val="en-US"/>
      </w:rPr>
      <w:instrText xml:space="preserve"> PAGE   \* MERGEFORMAT </w:instrText>
    </w:r>
    <w:r w:rsidR="00032E42" w:rsidRPr="00032E42">
      <w:rPr>
        <w:i/>
        <w:sz w:val="22"/>
        <w:szCs w:val="22"/>
        <w:lang w:val="en-US"/>
      </w:rPr>
      <w:fldChar w:fldCharType="separate"/>
    </w:r>
    <w:r w:rsidR="00777FAC">
      <w:rPr>
        <w:i/>
        <w:noProof/>
        <w:sz w:val="22"/>
        <w:szCs w:val="22"/>
        <w:lang w:val="en-US"/>
      </w:rPr>
      <w:t>3</w:t>
    </w:r>
    <w:r w:rsidR="00032E42" w:rsidRPr="00032E42">
      <w:rPr>
        <w:i/>
        <w:noProof/>
        <w:sz w:val="22"/>
        <w:szCs w:val="22"/>
        <w:lang w:val="en-US"/>
      </w:rPr>
      <w:fldChar w:fldCharType="end"/>
    </w:r>
  </w:p>
  <w:p w14:paraId="462FF30A" w14:textId="77777777"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14:paraId="697EC2D6" w14:textId="3E6E7F78" w:rsidR="009407CF" w:rsidRPr="00393B6C" w:rsidRDefault="009407CF" w:rsidP="009407CF">
    <w:pPr>
      <w:tabs>
        <w:tab w:val="center" w:pos="4153"/>
        <w:tab w:val="right" w:pos="8306"/>
      </w:tabs>
      <w:jc w:val="center"/>
      <w:rPr>
        <w:i/>
        <w:sz w:val="18"/>
        <w:szCs w:val="18"/>
      </w:rPr>
    </w:pPr>
    <w:r w:rsidRPr="002B143D">
      <w:rPr>
        <w:i/>
        <w:sz w:val="18"/>
        <w:szCs w:val="18"/>
      </w:rPr>
      <w:t>Проект BG05M2OP001-2.016-0</w:t>
    </w:r>
    <w:r w:rsidRPr="008A174F">
      <w:rPr>
        <w:i/>
        <w:sz w:val="18"/>
        <w:szCs w:val="18"/>
        <w:lang w:val="ru-RU"/>
      </w:rPr>
      <w:t>0</w:t>
    </w:r>
    <w:r w:rsidR="0081695E">
      <w:rPr>
        <w:i/>
        <w:sz w:val="18"/>
        <w:szCs w:val="18"/>
      </w:rPr>
      <w:t>19 „</w:t>
    </w:r>
    <w:r w:rsidRPr="002B143D">
      <w:rPr>
        <w:i/>
        <w:sz w:val="18"/>
        <w:szCs w:val="18"/>
      </w:rPr>
      <w:t>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6BE20" w14:textId="77777777" w:rsidR="00465080" w:rsidRDefault="00465080" w:rsidP="00C5450D">
      <w:r>
        <w:separator/>
      </w:r>
    </w:p>
  </w:footnote>
  <w:footnote w:type="continuationSeparator" w:id="0">
    <w:p w14:paraId="5E88CC4C" w14:textId="77777777" w:rsidR="00465080" w:rsidRDefault="00465080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8762C6" w14:textId="095BBCC0"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7BD21BBC" wp14:editId="1F64C634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0D305588" wp14:editId="124DF49C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2E51A13" w14:textId="77777777"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77C4"/>
    <w:multiLevelType w:val="hybridMultilevel"/>
    <w:tmpl w:val="D01C78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16A94"/>
    <w:multiLevelType w:val="hybridMultilevel"/>
    <w:tmpl w:val="E62824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D2D82"/>
    <w:multiLevelType w:val="hybridMultilevel"/>
    <w:tmpl w:val="041A9F3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606619"/>
    <w:multiLevelType w:val="hybridMultilevel"/>
    <w:tmpl w:val="131EBC3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25B36B5"/>
    <w:multiLevelType w:val="multilevel"/>
    <w:tmpl w:val="116E05BE"/>
    <w:lvl w:ilvl="0">
      <w:start w:val="1"/>
      <w:numFmt w:val="decimal"/>
      <w:lvlText w:val="%1."/>
      <w:lvlJc w:val="left"/>
      <w:pPr>
        <w:ind w:left="1066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1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6" w:hanging="1800"/>
      </w:pPr>
      <w:rPr>
        <w:rFonts w:hint="default"/>
      </w:rPr>
    </w:lvl>
  </w:abstractNum>
  <w:abstractNum w:abstractNumId="5" w15:restartNumberingAfterBreak="0">
    <w:nsid w:val="23C155B4"/>
    <w:multiLevelType w:val="hybridMultilevel"/>
    <w:tmpl w:val="1B669EE6"/>
    <w:lvl w:ilvl="0" w:tplc="516E6A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3D4726"/>
    <w:multiLevelType w:val="hybridMultilevel"/>
    <w:tmpl w:val="B1965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71B58"/>
    <w:multiLevelType w:val="hybridMultilevel"/>
    <w:tmpl w:val="1AAA350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452730"/>
    <w:multiLevelType w:val="hybridMultilevel"/>
    <w:tmpl w:val="9B126FCA"/>
    <w:lvl w:ilvl="0" w:tplc="0F8EFC0A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9" w15:restartNumberingAfterBreak="0">
    <w:nsid w:val="67DE0CBE"/>
    <w:multiLevelType w:val="hybridMultilevel"/>
    <w:tmpl w:val="EC8421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535FCD"/>
    <w:multiLevelType w:val="hybridMultilevel"/>
    <w:tmpl w:val="332462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DF3DA9"/>
    <w:multiLevelType w:val="hybridMultilevel"/>
    <w:tmpl w:val="921CB45A"/>
    <w:lvl w:ilvl="0" w:tplc="BB0EACBE">
      <w:numFmt w:val="bullet"/>
      <w:lvlText w:val="-"/>
      <w:lvlJc w:val="left"/>
      <w:pPr>
        <w:ind w:left="106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2" w15:restartNumberingAfterBreak="0">
    <w:nsid w:val="754D58FC"/>
    <w:multiLevelType w:val="hybridMultilevel"/>
    <w:tmpl w:val="B4DE232C"/>
    <w:lvl w:ilvl="0" w:tplc="B5F05788">
      <w:start w:val="1"/>
      <w:numFmt w:val="decimal"/>
      <w:lvlText w:val="%1."/>
      <w:lvlJc w:val="left"/>
      <w:pPr>
        <w:ind w:left="142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3" w15:restartNumberingAfterBreak="0">
    <w:nsid w:val="758D7FBB"/>
    <w:multiLevelType w:val="hybridMultilevel"/>
    <w:tmpl w:val="1890C52A"/>
    <w:lvl w:ilvl="0" w:tplc="0410162C">
      <w:start w:val="3"/>
      <w:numFmt w:val="bullet"/>
      <w:lvlText w:val="-"/>
      <w:lvlJc w:val="left"/>
      <w:pPr>
        <w:ind w:left="1786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12"/>
  </w:num>
  <w:num w:numId="7">
    <w:abstractNumId w:val="13"/>
  </w:num>
  <w:num w:numId="8">
    <w:abstractNumId w:val="8"/>
  </w:num>
  <w:num w:numId="9">
    <w:abstractNumId w:val="11"/>
  </w:num>
  <w:num w:numId="10">
    <w:abstractNumId w:val="1"/>
  </w:num>
  <w:num w:numId="11">
    <w:abstractNumId w:val="3"/>
  </w:num>
  <w:num w:numId="12">
    <w:abstractNumId w:val="2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67F2"/>
    <w:rsid w:val="00025965"/>
    <w:rsid w:val="00032E42"/>
    <w:rsid w:val="0003766B"/>
    <w:rsid w:val="0004231B"/>
    <w:rsid w:val="000470DF"/>
    <w:rsid w:val="00047DDE"/>
    <w:rsid w:val="0005413B"/>
    <w:rsid w:val="000B1889"/>
    <w:rsid w:val="000B7E9B"/>
    <w:rsid w:val="000C5F55"/>
    <w:rsid w:val="000D54F7"/>
    <w:rsid w:val="000F1A76"/>
    <w:rsid w:val="000F3F22"/>
    <w:rsid w:val="00127AB7"/>
    <w:rsid w:val="0013236E"/>
    <w:rsid w:val="001728DB"/>
    <w:rsid w:val="0019726D"/>
    <w:rsid w:val="001E7547"/>
    <w:rsid w:val="00205C58"/>
    <w:rsid w:val="002100DA"/>
    <w:rsid w:val="002209EA"/>
    <w:rsid w:val="00272763"/>
    <w:rsid w:val="00273928"/>
    <w:rsid w:val="00281C22"/>
    <w:rsid w:val="00285A16"/>
    <w:rsid w:val="00287445"/>
    <w:rsid w:val="002878DA"/>
    <w:rsid w:val="0029355A"/>
    <w:rsid w:val="002C216F"/>
    <w:rsid w:val="002C5A74"/>
    <w:rsid w:val="002C7237"/>
    <w:rsid w:val="002F1447"/>
    <w:rsid w:val="00327B50"/>
    <w:rsid w:val="003301D2"/>
    <w:rsid w:val="003373FF"/>
    <w:rsid w:val="00341890"/>
    <w:rsid w:val="00346C33"/>
    <w:rsid w:val="00372CC1"/>
    <w:rsid w:val="00397EB8"/>
    <w:rsid w:val="003A4EDE"/>
    <w:rsid w:val="003A5D60"/>
    <w:rsid w:val="003C0F33"/>
    <w:rsid w:val="003C5C00"/>
    <w:rsid w:val="003D738B"/>
    <w:rsid w:val="003F57CC"/>
    <w:rsid w:val="004031DC"/>
    <w:rsid w:val="00414881"/>
    <w:rsid w:val="004311E5"/>
    <w:rsid w:val="0043412B"/>
    <w:rsid w:val="00436665"/>
    <w:rsid w:val="00436FA5"/>
    <w:rsid w:val="00450C36"/>
    <w:rsid w:val="00465080"/>
    <w:rsid w:val="00483E50"/>
    <w:rsid w:val="00494032"/>
    <w:rsid w:val="004A5300"/>
    <w:rsid w:val="004B17B5"/>
    <w:rsid w:val="004C7BF5"/>
    <w:rsid w:val="004E09B2"/>
    <w:rsid w:val="004E48DB"/>
    <w:rsid w:val="0053121F"/>
    <w:rsid w:val="00535ED7"/>
    <w:rsid w:val="005B1916"/>
    <w:rsid w:val="005B44F4"/>
    <w:rsid w:val="005B557E"/>
    <w:rsid w:val="005F2579"/>
    <w:rsid w:val="00605B39"/>
    <w:rsid w:val="00615863"/>
    <w:rsid w:val="00634C9D"/>
    <w:rsid w:val="0065193E"/>
    <w:rsid w:val="006677DB"/>
    <w:rsid w:val="006855F2"/>
    <w:rsid w:val="006945E0"/>
    <w:rsid w:val="006A022C"/>
    <w:rsid w:val="006A424C"/>
    <w:rsid w:val="006B044A"/>
    <w:rsid w:val="006B5517"/>
    <w:rsid w:val="006B7C00"/>
    <w:rsid w:val="006D79DD"/>
    <w:rsid w:val="006E3136"/>
    <w:rsid w:val="006F075A"/>
    <w:rsid w:val="00701685"/>
    <w:rsid w:val="0070735D"/>
    <w:rsid w:val="00712E0E"/>
    <w:rsid w:val="00713782"/>
    <w:rsid w:val="007267C5"/>
    <w:rsid w:val="007277C6"/>
    <w:rsid w:val="00736129"/>
    <w:rsid w:val="00760ED5"/>
    <w:rsid w:val="00765516"/>
    <w:rsid w:val="00777FAC"/>
    <w:rsid w:val="007A4C99"/>
    <w:rsid w:val="007B185A"/>
    <w:rsid w:val="007B4831"/>
    <w:rsid w:val="00806FAB"/>
    <w:rsid w:val="0081695E"/>
    <w:rsid w:val="00823DCD"/>
    <w:rsid w:val="00823ED4"/>
    <w:rsid w:val="008243C6"/>
    <w:rsid w:val="008651F9"/>
    <w:rsid w:val="008804BB"/>
    <w:rsid w:val="008B1228"/>
    <w:rsid w:val="008B1AC2"/>
    <w:rsid w:val="008C453A"/>
    <w:rsid w:val="008D2C15"/>
    <w:rsid w:val="00910EC7"/>
    <w:rsid w:val="009179FE"/>
    <w:rsid w:val="00917EDA"/>
    <w:rsid w:val="009407CF"/>
    <w:rsid w:val="00940DD9"/>
    <w:rsid w:val="009473BB"/>
    <w:rsid w:val="00954B1F"/>
    <w:rsid w:val="00957235"/>
    <w:rsid w:val="00963274"/>
    <w:rsid w:val="009807B2"/>
    <w:rsid w:val="009A54D0"/>
    <w:rsid w:val="009C175C"/>
    <w:rsid w:val="00A52F57"/>
    <w:rsid w:val="00A561AA"/>
    <w:rsid w:val="00A7659F"/>
    <w:rsid w:val="00A87EDF"/>
    <w:rsid w:val="00AB5639"/>
    <w:rsid w:val="00AD3DD8"/>
    <w:rsid w:val="00AE7E3A"/>
    <w:rsid w:val="00AF00AF"/>
    <w:rsid w:val="00AF0472"/>
    <w:rsid w:val="00AF6378"/>
    <w:rsid w:val="00AF79AE"/>
    <w:rsid w:val="00B00664"/>
    <w:rsid w:val="00B02426"/>
    <w:rsid w:val="00B43027"/>
    <w:rsid w:val="00B67A74"/>
    <w:rsid w:val="00B70354"/>
    <w:rsid w:val="00B70C7C"/>
    <w:rsid w:val="00B82372"/>
    <w:rsid w:val="00BB7295"/>
    <w:rsid w:val="00BC1C0C"/>
    <w:rsid w:val="00BC701B"/>
    <w:rsid w:val="00C12ECE"/>
    <w:rsid w:val="00C3390C"/>
    <w:rsid w:val="00C37E73"/>
    <w:rsid w:val="00C5450D"/>
    <w:rsid w:val="00C81CC5"/>
    <w:rsid w:val="00CA59D6"/>
    <w:rsid w:val="00CC2E7E"/>
    <w:rsid w:val="00D476D8"/>
    <w:rsid w:val="00D567BA"/>
    <w:rsid w:val="00D90197"/>
    <w:rsid w:val="00DA68ED"/>
    <w:rsid w:val="00DF4D4B"/>
    <w:rsid w:val="00DF781D"/>
    <w:rsid w:val="00E2018F"/>
    <w:rsid w:val="00E46858"/>
    <w:rsid w:val="00E86104"/>
    <w:rsid w:val="00E96A22"/>
    <w:rsid w:val="00EA1F46"/>
    <w:rsid w:val="00EA582F"/>
    <w:rsid w:val="00EB48CA"/>
    <w:rsid w:val="00EB4D56"/>
    <w:rsid w:val="00F160B3"/>
    <w:rsid w:val="00F3229C"/>
    <w:rsid w:val="00F41CD1"/>
    <w:rsid w:val="00F4594E"/>
    <w:rsid w:val="00F633D1"/>
    <w:rsid w:val="00F720B2"/>
    <w:rsid w:val="00F77A00"/>
    <w:rsid w:val="00F96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EC1DD2"/>
  <w15:docId w15:val="{5A45FE08-70D4-4828-96C4-A17A93AA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D54F7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left="720"/>
      <w:outlineLvl w:val="0"/>
    </w:pPr>
    <w:rPr>
      <w:b/>
      <w:color w:val="000000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0D54F7"/>
    <w:rPr>
      <w:b/>
      <w:color w:val="000000"/>
      <w:sz w:val="28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B4302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3DCD"/>
    <w:pPr>
      <w:spacing w:before="100" w:beforeAutospacing="1" w:after="100" w:afterAutospacing="1"/>
    </w:pPr>
    <w:rPr>
      <w:rFonts w:eastAsiaTheme="minorEastAsia"/>
    </w:rPr>
  </w:style>
  <w:style w:type="paragraph" w:styleId="NoSpacing">
    <w:name w:val="No Spacing"/>
    <w:uiPriority w:val="1"/>
    <w:qFormat/>
    <w:rsid w:val="007B4831"/>
    <w:rPr>
      <w:rFonts w:ascii="Calibri" w:eastAsia="Calibri" w:hAnsi="Calibri"/>
      <w:sz w:val="22"/>
      <w:szCs w:val="22"/>
      <w:lang w:val="en-US" w:eastAsia="en-US"/>
    </w:rPr>
  </w:style>
  <w:style w:type="character" w:customStyle="1" w:styleId="FontStyle78">
    <w:name w:val="Font Style78"/>
    <w:uiPriority w:val="99"/>
    <w:rsid w:val="007B4831"/>
    <w:rPr>
      <w:rFonts w:ascii="Times New Roman" w:hAnsi="Times New Roman"/>
      <w:sz w:val="24"/>
    </w:rPr>
  </w:style>
  <w:style w:type="character" w:customStyle="1" w:styleId="FontStyle79">
    <w:name w:val="Font Style79"/>
    <w:uiPriority w:val="99"/>
    <w:rsid w:val="007B4831"/>
    <w:rPr>
      <w:rFonts w:ascii="Times New Roman" w:hAnsi="Times New Roman" w:cs="Times New Roman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5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776</Words>
  <Characters>4428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dc:description/>
  <cp:lastModifiedBy>SWU</cp:lastModifiedBy>
  <cp:revision>12</cp:revision>
  <cp:lastPrinted>2021-10-04T12:30:00Z</cp:lastPrinted>
  <dcterms:created xsi:type="dcterms:W3CDTF">2021-11-14T15:14:00Z</dcterms:created>
  <dcterms:modified xsi:type="dcterms:W3CDTF">2022-01-10T06:51:00Z</dcterms:modified>
</cp:coreProperties>
</file>