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605" w:rsidRPr="00E006C1" w:rsidRDefault="003A705B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390"/>
        <w:rPr>
          <w:lang w:val="ru-RU"/>
        </w:rPr>
      </w:pPr>
      <w:r w:rsidRPr="00E006C1">
        <w:rPr>
          <w:color w:val="CB5544"/>
          <w:sz w:val="41"/>
          <w:lang w:val="ru-RU"/>
        </w:rPr>
        <w:t xml:space="preserve">ПОКАНА ЗА КАНДИДАТСТВАНЕ ЗА </w:t>
      </w:r>
      <w:r w:rsidR="00E006C1">
        <w:rPr>
          <w:color w:val="CB5544"/>
          <w:sz w:val="41"/>
          <w:lang w:val="ru-RU"/>
        </w:rPr>
        <w:t>МОБИЛНОСТ</w:t>
      </w:r>
      <w:r w:rsidRPr="00E006C1">
        <w:rPr>
          <w:color w:val="CB5544"/>
          <w:sz w:val="41"/>
          <w:lang w:val="ru-RU"/>
        </w:rPr>
        <w:t xml:space="preserve"> ПО ПРОЕКТ МОДЕРН-</w:t>
      </w:r>
      <w:r>
        <w:rPr>
          <w:color w:val="CB5544"/>
          <w:sz w:val="41"/>
        </w:rPr>
        <w:t>A</w:t>
      </w:r>
    </w:p>
    <w:p w:rsidR="003B0605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>
        <w:rPr>
          <w:noProof/>
          <w:lang w:val="bg-BG" w:eastAsia="bg-BG"/>
        </w:rPr>
        <mc:AlternateContent>
          <mc:Choice Requires="wpg">
            <w:drawing>
              <wp:inline distT="0" distB="0" distL="0" distR="0">
                <wp:extent cx="1905000" cy="7143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4641523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904999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150.0pt;height:56.2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Arial" w:eastAsia="Arial" w:hAnsi="Arial" w:cs="Arial"/>
          <w:color w:val="594433"/>
          <w:sz w:val="20"/>
        </w:rPr>
        <w:t> </w:t>
      </w:r>
      <w:r>
        <w:rPr>
          <w:rFonts w:ascii="Arial" w:eastAsia="Arial" w:hAnsi="Arial" w:cs="Arial"/>
          <w:noProof/>
          <w:color w:val="594433"/>
          <w:sz w:val="20"/>
          <w:lang w:val="bg-BG" w:eastAsia="bg-BG"/>
        </w:rPr>
        <mc:AlternateContent>
          <mc:Choice Requires="wpg">
            <w:drawing>
              <wp:inline distT="0" distB="0" distL="0" distR="0">
                <wp:extent cx="1905000" cy="90487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4005742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904999" cy="9048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150.0pt;height:71.2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Arial" w:eastAsia="Arial" w:hAnsi="Arial" w:cs="Arial"/>
          <w:color w:val="594433"/>
          <w:sz w:val="20"/>
        </w:rPr>
        <w:t> </w:t>
      </w:r>
      <w:r>
        <w:rPr>
          <w:rFonts w:ascii="Arial" w:eastAsia="Arial" w:hAnsi="Arial" w:cs="Arial"/>
          <w:noProof/>
          <w:color w:val="594433"/>
          <w:sz w:val="20"/>
          <w:lang w:val="bg-BG" w:eastAsia="bg-BG"/>
        </w:rPr>
        <mc:AlternateContent>
          <mc:Choice Requires="wpg">
            <w:drawing>
              <wp:inline distT="0" distB="0" distL="0" distR="0">
                <wp:extent cx="1905000" cy="67627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3704208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904999" cy="676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150.0pt;height:53.2pt;" stroked="false">
                <v:path textboxrect="0,0,0,0"/>
                <v:imagedata r:id="rId13" o:title=""/>
              </v:shape>
            </w:pict>
          </mc:Fallback>
        </mc:AlternateConten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center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ПОКАНА ЗА КАНДИДАТСТВАНЕ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center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 xml:space="preserve">ЗА </w:t>
      </w: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СПЕЦИАЛИЗАЦИЯ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center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ПО ПРОЕКТ МОДЕРН-</w:t>
      </w:r>
      <w:r>
        <w:rPr>
          <w:rFonts w:ascii="Arial" w:eastAsia="Arial" w:hAnsi="Arial" w:cs="Arial"/>
          <w:b/>
          <w:color w:val="594433"/>
          <w:sz w:val="24"/>
        </w:rPr>
        <w:t>A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>
        <w:rPr>
          <w:rFonts w:ascii="Arial" w:eastAsia="Arial" w:hAnsi="Arial" w:cs="Arial"/>
          <w:b/>
          <w:color w:val="594433"/>
          <w:sz w:val="24"/>
        </w:rPr>
        <w:t> 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Настоящата покана е за </w:t>
      </w:r>
      <w:r w:rsidR="00E006C1">
        <w:rPr>
          <w:rFonts w:ascii="Arial" w:eastAsia="Arial" w:hAnsi="Arial" w:cs="Arial"/>
          <w:color w:val="594433"/>
          <w:sz w:val="24"/>
          <w:lang w:val="ru-RU"/>
        </w:rPr>
        <w:t>1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 </w:t>
      </w:r>
      <w:r w:rsidR="001E4FA4">
        <w:rPr>
          <w:rFonts w:ascii="Arial" w:eastAsia="Arial" w:hAnsi="Arial" w:cs="Arial"/>
          <w:color w:val="594433"/>
          <w:sz w:val="24"/>
          <w:lang w:val="ru-RU"/>
        </w:rPr>
        <w:t xml:space="preserve">(тримесечна) </w:t>
      </w:r>
      <w:bookmarkStart w:id="0" w:name="_GoBack"/>
      <w:bookmarkEnd w:id="0"/>
      <w:r w:rsidRPr="00E006C1">
        <w:rPr>
          <w:rFonts w:ascii="Arial" w:eastAsia="Arial" w:hAnsi="Arial" w:cs="Arial"/>
          <w:color w:val="594433"/>
          <w:sz w:val="24"/>
          <w:lang w:val="ru-RU"/>
        </w:rPr>
        <w:t>специализация в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>Професионално направление: 1.3 Педагогика на обучението по...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>Приемащ университет: Търнавски универистет, Словакия,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 xml:space="preserve">Период на </w:t>
      </w: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>специализация</w:t>
      </w:r>
      <w:r w:rsidR="00E006C1">
        <w:rPr>
          <w:rFonts w:ascii="Arial" w:eastAsia="Arial" w:hAnsi="Arial" w:cs="Arial"/>
          <w:i/>
          <w:color w:val="594433"/>
          <w:sz w:val="24"/>
          <w:lang w:val="ru-RU"/>
        </w:rPr>
        <w:t>та</w:t>
      </w: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 xml:space="preserve">: от </w:t>
      </w:r>
      <w:r w:rsidR="00E006C1">
        <w:rPr>
          <w:rFonts w:ascii="Arial" w:eastAsia="Arial" w:hAnsi="Arial" w:cs="Arial"/>
          <w:i/>
          <w:color w:val="594433"/>
          <w:sz w:val="24"/>
          <w:lang w:val="ru-RU"/>
        </w:rPr>
        <w:t>юли 2023</w:t>
      </w:r>
      <w:r>
        <w:rPr>
          <w:rFonts w:ascii="Arial" w:eastAsia="Arial" w:hAnsi="Arial" w:cs="Arial"/>
          <w:i/>
          <w:color w:val="594433"/>
          <w:sz w:val="24"/>
        </w:rPr>
        <w:t> </w:t>
      </w: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 xml:space="preserve">г. до </w:t>
      </w:r>
      <w:r w:rsidR="00E006C1">
        <w:rPr>
          <w:rFonts w:ascii="Arial" w:eastAsia="Arial" w:hAnsi="Arial" w:cs="Arial"/>
          <w:i/>
          <w:color w:val="594433"/>
          <w:sz w:val="24"/>
          <w:lang w:val="ru-RU"/>
        </w:rPr>
        <w:t>ноември</w:t>
      </w:r>
      <w:r w:rsidRPr="00E006C1">
        <w:rPr>
          <w:rFonts w:ascii="Arial" w:eastAsia="Arial" w:hAnsi="Arial" w:cs="Arial"/>
          <w:i/>
          <w:color w:val="594433"/>
          <w:sz w:val="24"/>
          <w:lang w:val="ru-RU"/>
        </w:rPr>
        <w:t xml:space="preserve"> 2023 г.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ИНФОРМА</w:t>
      </w: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ЦИЯ ЗА КОНКУРСА</w:t>
      </w:r>
    </w:p>
    <w:p w:rsidR="003B0605" w:rsidRPr="00E006C1" w:rsidRDefault="00E006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>
        <w:rPr>
          <w:rFonts w:ascii="Arial" w:eastAsia="Arial" w:hAnsi="Arial" w:cs="Arial"/>
          <w:color w:val="594433"/>
          <w:sz w:val="24"/>
          <w:lang w:val="ru-RU"/>
        </w:rPr>
        <w:t>С</w:t>
      </w:r>
      <w:r w:rsidR="003A705B" w:rsidRPr="00E006C1">
        <w:rPr>
          <w:rFonts w:ascii="Arial" w:eastAsia="Arial" w:hAnsi="Arial" w:cs="Arial"/>
          <w:color w:val="594433"/>
          <w:sz w:val="24"/>
          <w:lang w:val="ru-RU"/>
        </w:rPr>
        <w:t xml:space="preserve">пециализации по проект „МОДЕРН-А: МОДЕРНизация в партньорство чрез дигитализация на Академичната екосистема“ </w:t>
      </w:r>
      <w:r w:rsidR="003A705B">
        <w:rPr>
          <w:rFonts w:ascii="Arial" w:eastAsia="Arial" w:hAnsi="Arial" w:cs="Arial"/>
          <w:color w:val="594433"/>
          <w:sz w:val="24"/>
        </w:rPr>
        <w:t>BG</w:t>
      </w:r>
      <w:r w:rsidR="003A705B" w:rsidRPr="00E006C1">
        <w:rPr>
          <w:rFonts w:ascii="Arial" w:eastAsia="Arial" w:hAnsi="Arial" w:cs="Arial"/>
          <w:color w:val="594433"/>
          <w:sz w:val="24"/>
          <w:lang w:val="ru-RU"/>
        </w:rPr>
        <w:t>05</w:t>
      </w:r>
      <w:r w:rsidR="003A705B">
        <w:rPr>
          <w:rFonts w:ascii="Arial" w:eastAsia="Arial" w:hAnsi="Arial" w:cs="Arial"/>
          <w:color w:val="594433"/>
          <w:sz w:val="24"/>
        </w:rPr>
        <w:t>M</w:t>
      </w:r>
      <w:r w:rsidR="003A705B" w:rsidRPr="00E006C1">
        <w:rPr>
          <w:rFonts w:ascii="Arial" w:eastAsia="Arial" w:hAnsi="Arial" w:cs="Arial"/>
          <w:color w:val="594433"/>
          <w:sz w:val="24"/>
          <w:lang w:val="ru-RU"/>
        </w:rPr>
        <w:t>2</w:t>
      </w:r>
      <w:r w:rsidR="003A705B">
        <w:rPr>
          <w:rFonts w:ascii="Arial" w:eastAsia="Arial" w:hAnsi="Arial" w:cs="Arial"/>
          <w:color w:val="594433"/>
          <w:sz w:val="24"/>
        </w:rPr>
        <w:t>OP</w:t>
      </w:r>
      <w:r w:rsidR="003A705B" w:rsidRPr="00E006C1">
        <w:rPr>
          <w:rFonts w:ascii="Arial" w:eastAsia="Arial" w:hAnsi="Arial" w:cs="Arial"/>
          <w:color w:val="594433"/>
          <w:sz w:val="24"/>
          <w:lang w:val="ru-RU"/>
        </w:rPr>
        <w:t>001-2.016-0018, могат да бъдат осъществени от участници от ЮЗУ „Неофит Рилски“, които отговарят на следните</w:t>
      </w:r>
      <w:r w:rsidR="003A705B" w:rsidRPr="00E006C1">
        <w:rPr>
          <w:rFonts w:ascii="Arial" w:eastAsia="Arial" w:hAnsi="Arial" w:cs="Arial"/>
          <w:color w:val="594433"/>
          <w:sz w:val="24"/>
          <w:lang w:val="ru-RU"/>
        </w:rPr>
        <w:t xml:space="preserve"> критерии:</w:t>
      </w:r>
    </w:p>
    <w:p w:rsidR="003B0605" w:rsidRPr="00E006C1" w:rsidRDefault="003A705B">
      <w:pPr>
        <w:pStyle w:val="ListParagraph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Да са преподаватели в ЮЗУ „Неофит Рилски“;</w:t>
      </w:r>
    </w:p>
    <w:p w:rsidR="003B0605" w:rsidRPr="00E006C1" w:rsidRDefault="003A705B">
      <w:pPr>
        <w:pStyle w:val="ListParagraph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Професионалното направление, в което работи преподавателят или научната област, в която развива дейност, да съответства на професионалното направление в поканата;</w:t>
      </w:r>
    </w:p>
    <w:p w:rsidR="003B0605" w:rsidRPr="00E006C1" w:rsidRDefault="003A705B">
      <w:pPr>
        <w:pStyle w:val="ListParagraph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Да притежават необходимото ниво на влад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еене на чужд език (минимум </w:t>
      </w:r>
      <w:r>
        <w:rPr>
          <w:rFonts w:ascii="Arial" w:eastAsia="Arial" w:hAnsi="Arial" w:cs="Arial"/>
          <w:color w:val="594433"/>
          <w:sz w:val="24"/>
        </w:rPr>
        <w:t>B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2);</w:t>
      </w:r>
    </w:p>
    <w:p w:rsidR="003B0605" w:rsidRPr="00E006C1" w:rsidRDefault="003A705B">
      <w:pPr>
        <w:pStyle w:val="ListParagraph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Да участват в специализация по проекта за първи път;</w:t>
      </w:r>
    </w:p>
    <w:p w:rsidR="003B0605" w:rsidRPr="00E006C1" w:rsidRDefault="003A705B">
      <w:pPr>
        <w:pStyle w:val="ListParagraph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Да заявят готовност за споделено преподаване по дисциплина от съвместните програми в професионалното направление;</w:t>
      </w:r>
    </w:p>
    <w:p w:rsidR="003B0605" w:rsidRPr="00E006C1" w:rsidRDefault="003A705B">
      <w:pPr>
        <w:pStyle w:val="ListParagraph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Да са налични възможности в приемащия университет.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Селекцията на кандидатурите ще бъде извършена при прилагане на критерии за допустимост 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Конкурсите за селекция ще се проведат централизирано, при спазване принципите на безпристрастност, прозрачност и справедливост на избора. В комисиите за подбор не мога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т да участват лица, които са подали кандидатури в рамките на същата селекционна процедура, с което ще се гарантира липсата на конфликт на интереси.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ДОКУМЕНТИ ЗА КАНДИДАТСТВАНЕ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lastRenderedPageBreak/>
        <w:t>1. Заявление за краткосрочна специализация – по образец (Приложение 1);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2. Копие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 от документ за владеене на езика на преподаване (в случай, че кандидатът не разполага с такъв документ, нивото на владеене на чуждия език се декларира само в заявлението за кандидатстване);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ПОДАВАНЕ НА ДОКУМЕНТИТЕ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Документите трябва да бъдат сканирани във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 формат </w:t>
      </w:r>
      <w:r>
        <w:rPr>
          <w:rFonts w:ascii="Arial" w:eastAsia="Arial" w:hAnsi="Arial" w:cs="Arial"/>
          <w:color w:val="594433"/>
          <w:sz w:val="24"/>
        </w:rPr>
        <w:t>pdf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 и да бъдат запазени във файл с името на документа и добавено името на кандидата.</w:t>
      </w:r>
    </w:p>
    <w:p w:rsidR="003B0605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</w:pPr>
      <w:r>
        <w:rPr>
          <w:rFonts w:ascii="Arial" w:eastAsia="Arial" w:hAnsi="Arial" w:cs="Arial"/>
          <w:color w:val="594433"/>
          <w:sz w:val="24"/>
        </w:rPr>
        <w:t>Пример:</w:t>
      </w:r>
    </w:p>
    <w:p w:rsidR="003B0605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</w:pPr>
      <w:r>
        <w:rPr>
          <w:rFonts w:ascii="Arial" w:eastAsia="Arial" w:hAnsi="Arial" w:cs="Arial"/>
          <w:color w:val="594433"/>
          <w:sz w:val="24"/>
        </w:rPr>
        <w:t>Zayavlenie_IvanIvanov; Ezik_IvanIvanov...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Всички документи трябва да бъдат подадени на адрес</w:t>
      </w:r>
      <w:r>
        <w:rPr>
          <w:rFonts w:ascii="Arial" w:eastAsia="Arial" w:hAnsi="Arial" w:cs="Arial"/>
          <w:color w:val="594433"/>
          <w:sz w:val="24"/>
        </w:rPr>
        <w:t> </w:t>
      </w:r>
      <w:hyperlink r:id="rId14" w:tooltip="mailto:ivastankova@swu.bg" w:history="1">
        <w:r>
          <w:rPr>
            <w:rStyle w:val="Hyperlink"/>
            <w:rFonts w:ascii="Arial" w:eastAsia="Arial" w:hAnsi="Arial" w:cs="Arial"/>
            <w:color w:val="F21313"/>
            <w:sz w:val="24"/>
          </w:rPr>
          <w:t>ivastankova</w:t>
        </w:r>
        <w:r w:rsidRPr="00E006C1">
          <w:rPr>
            <w:rStyle w:val="Hyperlink"/>
            <w:rFonts w:ascii="Arial" w:eastAsia="Arial" w:hAnsi="Arial" w:cs="Arial"/>
            <w:color w:val="F21313"/>
            <w:sz w:val="24"/>
            <w:lang w:val="ru-RU"/>
          </w:rPr>
          <w:t>@</w:t>
        </w:r>
        <w:r>
          <w:rPr>
            <w:rStyle w:val="Hyperlink"/>
            <w:rFonts w:ascii="Arial" w:eastAsia="Arial" w:hAnsi="Arial" w:cs="Arial"/>
            <w:color w:val="F21313"/>
            <w:sz w:val="24"/>
          </w:rPr>
          <w:t>swu</w:t>
        </w:r>
        <w:r w:rsidRPr="00E006C1">
          <w:rPr>
            <w:rStyle w:val="Hyperlink"/>
            <w:rFonts w:ascii="Arial" w:eastAsia="Arial" w:hAnsi="Arial" w:cs="Arial"/>
            <w:color w:val="F21313"/>
            <w:sz w:val="24"/>
            <w:lang w:val="ru-RU"/>
          </w:rPr>
          <w:t>.</w:t>
        </w:r>
        <w:r>
          <w:rPr>
            <w:rStyle w:val="Hyperlink"/>
            <w:rFonts w:ascii="Arial" w:eastAsia="Arial" w:hAnsi="Arial" w:cs="Arial"/>
            <w:color w:val="F21313"/>
            <w:sz w:val="24"/>
          </w:rPr>
          <w:t>bg</w:t>
        </w:r>
      </w:hyperlink>
      <w:r>
        <w:rPr>
          <w:rFonts w:ascii="Arial" w:eastAsia="Arial" w:hAnsi="Arial" w:cs="Arial"/>
          <w:color w:val="594433"/>
          <w:sz w:val="24"/>
        </w:rPr>
        <w:t> </w:t>
      </w:r>
      <w:r w:rsidR="00E006C1">
        <w:rPr>
          <w:rFonts w:ascii="Arial" w:eastAsia="Arial" w:hAnsi="Arial" w:cs="Arial"/>
          <w:color w:val="594433"/>
          <w:sz w:val="24"/>
          <w:lang w:val="ru-RU"/>
        </w:rPr>
        <w:t>и в срок до 1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 </w:t>
      </w:r>
      <w:r w:rsidR="00E006C1">
        <w:rPr>
          <w:rFonts w:ascii="Arial" w:eastAsia="Arial" w:hAnsi="Arial" w:cs="Arial"/>
          <w:color w:val="594433"/>
          <w:sz w:val="24"/>
          <w:lang w:val="ru-RU"/>
        </w:rPr>
        <w:t>юли 2023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 xml:space="preserve"> г.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В рамките на първия работен ден след тяхното получаване, ще Ви бъде изпратен потвърдителен имейл с входящия номер на Вашата кандидатура.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РЕЗУЛТАТИ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Списъкът с резултатите от конкурса ще бъде пуб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ликуван на облачното пространство на проект МОДЕРН-</w:t>
      </w:r>
      <w:r>
        <w:rPr>
          <w:rFonts w:ascii="Arial" w:eastAsia="Arial" w:hAnsi="Arial" w:cs="Arial"/>
          <w:color w:val="594433"/>
          <w:sz w:val="24"/>
        </w:rPr>
        <w:t>A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В списъка ще бъдат посочени входящите номера от Заявленията за кандидатстване, без да се посочват имената на кандидатите.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>
        <w:rPr>
          <w:rFonts w:ascii="Arial" w:eastAsia="Arial" w:hAnsi="Arial" w:cs="Arial"/>
          <w:b/>
          <w:color w:val="594433"/>
          <w:sz w:val="24"/>
        </w:rPr>
        <w:t> 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b/>
          <w:color w:val="594433"/>
          <w:sz w:val="24"/>
          <w:lang w:val="ru-RU"/>
        </w:rPr>
        <w:t>ЗАЩИТА НА ЛИЧНИТЕ ДАННИ</w:t>
      </w:r>
    </w:p>
    <w:p w:rsidR="003B0605" w:rsidRPr="00E006C1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lang w:val="ru-RU"/>
        </w:rPr>
      </w:pPr>
      <w:r w:rsidRPr="00E006C1">
        <w:rPr>
          <w:rFonts w:ascii="Arial" w:eastAsia="Arial" w:hAnsi="Arial" w:cs="Arial"/>
          <w:color w:val="594433"/>
          <w:sz w:val="24"/>
          <w:lang w:val="ru-RU"/>
        </w:rPr>
        <w:t>ЮЗУ „Неофит Рилски“ обработва предоставените от Вас ли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чни данни за целите на конкурса по проект МОДЕРН-А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</w:t>
      </w:r>
      <w:r>
        <w:rPr>
          <w:rFonts w:ascii="Arial" w:eastAsia="Arial" w:hAnsi="Arial" w:cs="Arial"/>
          <w:color w:val="594433"/>
          <w:sz w:val="24"/>
        </w:rPr>
        <w:t>GDPR</w:t>
      </w:r>
      <w:r w:rsidRPr="00E006C1">
        <w:rPr>
          <w:rFonts w:ascii="Arial" w:eastAsia="Arial" w:hAnsi="Arial" w:cs="Arial"/>
          <w:color w:val="594433"/>
          <w:sz w:val="24"/>
          <w:lang w:val="ru-RU"/>
        </w:rPr>
        <w:t>).</w:t>
      </w:r>
    </w:p>
    <w:p w:rsidR="003B0605" w:rsidRDefault="003A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</w:pPr>
      <w:r>
        <w:rPr>
          <w:rFonts w:ascii="Arial" w:eastAsia="Arial" w:hAnsi="Arial" w:cs="Arial"/>
          <w:color w:val="594433"/>
          <w:sz w:val="24"/>
        </w:rPr>
        <w:t>За контакти: </w:t>
      </w:r>
      <w:hyperlink r:id="rId15" w:tooltip="mailto:ivastankova@swu.bg" w:history="1">
        <w:r>
          <w:rPr>
            <w:rStyle w:val="Hyperlink"/>
            <w:rFonts w:ascii="Arial" w:eastAsia="Arial" w:hAnsi="Arial" w:cs="Arial"/>
            <w:color w:val="F21313"/>
            <w:sz w:val="24"/>
          </w:rPr>
          <w:t>ivastankova@swu.bg</w:t>
        </w:r>
      </w:hyperlink>
    </w:p>
    <w:p w:rsidR="003B0605" w:rsidRDefault="003B0605"/>
    <w:sectPr w:rsidR="003B06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05B" w:rsidRDefault="003A705B">
      <w:pPr>
        <w:spacing w:after="0" w:line="240" w:lineRule="auto"/>
      </w:pPr>
      <w:r>
        <w:separator/>
      </w:r>
    </w:p>
  </w:endnote>
  <w:endnote w:type="continuationSeparator" w:id="0">
    <w:p w:rsidR="003A705B" w:rsidRDefault="003A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05B" w:rsidRDefault="003A705B">
      <w:pPr>
        <w:spacing w:after="0" w:line="240" w:lineRule="auto"/>
      </w:pPr>
      <w:r>
        <w:separator/>
      </w:r>
    </w:p>
  </w:footnote>
  <w:footnote w:type="continuationSeparator" w:id="0">
    <w:p w:rsidR="003A705B" w:rsidRDefault="003A7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E6832"/>
    <w:multiLevelType w:val="hybridMultilevel"/>
    <w:tmpl w:val="0F1880AE"/>
    <w:lvl w:ilvl="0" w:tplc="168C39D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594433"/>
        <w:sz w:val="24"/>
      </w:rPr>
    </w:lvl>
    <w:lvl w:ilvl="1" w:tplc="2A36BF8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594433"/>
        <w:sz w:val="24"/>
      </w:rPr>
    </w:lvl>
    <w:lvl w:ilvl="2" w:tplc="4F48D97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594433"/>
        <w:sz w:val="24"/>
      </w:rPr>
    </w:lvl>
    <w:lvl w:ilvl="3" w:tplc="D16A58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594433"/>
        <w:sz w:val="24"/>
      </w:rPr>
    </w:lvl>
    <w:lvl w:ilvl="4" w:tplc="3C2014D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594433"/>
        <w:sz w:val="24"/>
      </w:rPr>
    </w:lvl>
    <w:lvl w:ilvl="5" w:tplc="7BAE682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594433"/>
        <w:sz w:val="24"/>
      </w:rPr>
    </w:lvl>
    <w:lvl w:ilvl="6" w:tplc="13FE78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594433"/>
        <w:sz w:val="24"/>
      </w:rPr>
    </w:lvl>
    <w:lvl w:ilvl="7" w:tplc="01FEBB4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594433"/>
        <w:sz w:val="24"/>
      </w:rPr>
    </w:lvl>
    <w:lvl w:ilvl="8" w:tplc="9042B29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594433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05"/>
    <w:rsid w:val="001E4FA4"/>
    <w:rsid w:val="003A705B"/>
    <w:rsid w:val="003B0605"/>
    <w:rsid w:val="00E0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03FB"/>
  <w15:docId w15:val="{F3F852FC-5308-4D79-94A5-5A8EB14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hyperlink" Target="mailto:ivastankova@swu.bg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hyperlink" Target="mailto:ivastankova@swu.bg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SWU</cp:lastModifiedBy>
  <cp:revision>3</cp:revision>
  <dcterms:created xsi:type="dcterms:W3CDTF">2023-06-28T13:57:00Z</dcterms:created>
  <dcterms:modified xsi:type="dcterms:W3CDTF">2023-06-28T14:00:00Z</dcterms:modified>
</cp:coreProperties>
</file>